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959"/>
        <w:gridCol w:w="249"/>
        <w:gridCol w:w="738"/>
        <w:gridCol w:w="1098"/>
        <w:gridCol w:w="885"/>
        <w:gridCol w:w="124"/>
        <w:gridCol w:w="776"/>
        <w:gridCol w:w="720"/>
        <w:gridCol w:w="720"/>
        <w:gridCol w:w="810"/>
        <w:gridCol w:w="720"/>
        <w:gridCol w:w="236"/>
        <w:gridCol w:w="2593"/>
      </w:tblGrid>
      <w:tr w:rsidR="00843B27" w:rsidRPr="00843B27" w14:paraId="398A46D2" w14:textId="77777777" w:rsidTr="00610F10">
        <w:trPr>
          <w:gridAfter w:val="2"/>
          <w:wAfter w:w="2829" w:type="dxa"/>
        </w:trPr>
        <w:tc>
          <w:tcPr>
            <w:tcW w:w="2595" w:type="dxa"/>
            <w:gridSpan w:val="2"/>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190DBB1A" w14:textId="77777777" w:rsidR="008B49C9" w:rsidRPr="00843B27" w:rsidRDefault="008B49C9" w:rsidP="00610F10">
            <w:pPr>
              <w:spacing w:before="60" w:after="60" w:line="240" w:lineRule="auto"/>
              <w:ind w:left="397" w:hanging="397"/>
              <w:rPr>
                <w:rFonts w:ascii="Arial" w:hAnsi="Arial" w:cs="Arial"/>
                <w:b/>
                <w:sz w:val="20"/>
                <w:szCs w:val="20"/>
                <w:lang w:val="en-GB"/>
              </w:rPr>
            </w:pPr>
            <w:r w:rsidRPr="00843B27">
              <w:rPr>
                <w:rFonts w:ascii="Arial" w:hAnsi="Arial" w:cs="Arial"/>
                <w:b/>
                <w:sz w:val="20"/>
                <w:szCs w:val="20"/>
                <w:lang w:val="en-GB"/>
              </w:rPr>
              <w:t>NAME OF THE COURSE</w:t>
            </w:r>
            <w:r w:rsidRPr="00843B27">
              <w:rPr>
                <w:lang w:val="en-GB"/>
              </w:rPr>
              <w:t xml:space="preserve"> </w:t>
            </w:r>
          </w:p>
        </w:tc>
        <w:tc>
          <w:tcPr>
            <w:tcW w:w="6840" w:type="dxa"/>
            <w:gridSpan w:val="10"/>
            <w:tcBorders>
              <w:top w:val="single" w:sz="12" w:space="0" w:color="auto"/>
              <w:left w:val="single" w:sz="12" w:space="0" w:color="auto"/>
              <w:bottom w:val="single" w:sz="12" w:space="0" w:color="auto"/>
              <w:right w:val="single" w:sz="12" w:space="0" w:color="auto"/>
            </w:tcBorders>
            <w:shd w:val="clear" w:color="auto" w:fill="66CCFF"/>
            <w:vAlign w:val="center"/>
          </w:tcPr>
          <w:p w14:paraId="3ECF80BA" w14:textId="5D47FC0D" w:rsidR="008B49C9" w:rsidRPr="00843B27" w:rsidRDefault="008B49C9" w:rsidP="00610F10">
            <w:pPr>
              <w:rPr>
                <w:rFonts w:ascii="Arial" w:hAnsi="Arial" w:cs="Arial"/>
                <w:b/>
                <w:sz w:val="20"/>
                <w:szCs w:val="20"/>
                <w:lang w:val="en-GB"/>
              </w:rPr>
            </w:pPr>
            <w:r w:rsidRPr="00843B27">
              <w:rPr>
                <w:rFonts w:ascii="Arial" w:eastAsia="Arial" w:hAnsi="Arial"/>
                <w:b/>
                <w:sz w:val="20"/>
                <w:szCs w:val="20"/>
                <w:lang w:val="en-GB"/>
              </w:rPr>
              <w:t>Medical Chemistry and Biochemistry</w:t>
            </w:r>
            <w:r w:rsidR="009377A7" w:rsidRPr="00843B27">
              <w:rPr>
                <w:rFonts w:ascii="Arial" w:eastAsia="Arial" w:hAnsi="Arial"/>
                <w:b/>
                <w:sz w:val="20"/>
                <w:szCs w:val="20"/>
                <w:lang w:val="en-GB"/>
              </w:rPr>
              <w:t xml:space="preserve"> I</w:t>
            </w:r>
          </w:p>
        </w:tc>
      </w:tr>
      <w:tr w:rsidR="00843B27" w:rsidRPr="00843B27" w14:paraId="725AFF9D" w14:textId="77777777" w:rsidTr="00610F10">
        <w:trPr>
          <w:gridAfter w:val="2"/>
          <w:wAfter w:w="2829" w:type="dxa"/>
        </w:trPr>
        <w:tc>
          <w:tcPr>
            <w:tcW w:w="1636" w:type="dxa"/>
            <w:tcBorders>
              <w:top w:val="single" w:sz="12" w:space="0" w:color="auto"/>
              <w:left w:val="single" w:sz="12" w:space="0" w:color="auto"/>
            </w:tcBorders>
            <w:shd w:val="clear" w:color="auto" w:fill="CCFFFF"/>
            <w:tcMar>
              <w:left w:w="57" w:type="dxa"/>
              <w:right w:w="57" w:type="dxa"/>
            </w:tcMar>
            <w:vAlign w:val="center"/>
          </w:tcPr>
          <w:p w14:paraId="08CBCBAC" w14:textId="77777777" w:rsidR="008B49C9" w:rsidRPr="00843B27" w:rsidRDefault="008B49C9" w:rsidP="00610F10">
            <w:pPr>
              <w:spacing w:after="0" w:line="240" w:lineRule="auto"/>
              <w:rPr>
                <w:rStyle w:val="Strong"/>
                <w:rFonts w:ascii="Arial" w:hAnsi="Arial" w:cs="Arial"/>
                <w:b w:val="0"/>
                <w:sz w:val="20"/>
                <w:szCs w:val="20"/>
                <w:lang w:val="en-GB"/>
              </w:rPr>
            </w:pPr>
            <w:r w:rsidRPr="00843B27">
              <w:rPr>
                <w:rStyle w:val="Strong"/>
                <w:rFonts w:ascii="Arial" w:hAnsi="Arial" w:cs="Arial"/>
                <w:sz w:val="20"/>
                <w:szCs w:val="20"/>
                <w:lang w:val="en-GB"/>
              </w:rPr>
              <w:t>Code</w:t>
            </w:r>
          </w:p>
        </w:tc>
        <w:tc>
          <w:tcPr>
            <w:tcW w:w="3929" w:type="dxa"/>
            <w:gridSpan w:val="5"/>
            <w:tcBorders>
              <w:top w:val="single" w:sz="12" w:space="0" w:color="auto"/>
              <w:right w:val="single" w:sz="12" w:space="0" w:color="auto"/>
            </w:tcBorders>
            <w:tcMar>
              <w:left w:w="57" w:type="dxa"/>
              <w:right w:w="57" w:type="dxa"/>
            </w:tcMar>
          </w:tcPr>
          <w:p w14:paraId="0D512FBF" w14:textId="18C6B119" w:rsidR="008B49C9" w:rsidRPr="00843B27" w:rsidRDefault="00642ADA" w:rsidP="00610F10">
            <w:pPr>
              <w:spacing w:after="0" w:line="240" w:lineRule="auto"/>
              <w:rPr>
                <w:rFonts w:ascii="Arial" w:hAnsi="Arial" w:cs="Arial"/>
                <w:sz w:val="20"/>
                <w:szCs w:val="20"/>
                <w:lang w:val="en-GB"/>
              </w:rPr>
            </w:pPr>
            <w:r w:rsidRPr="00843B27">
              <w:rPr>
                <w:rFonts w:ascii="Arial" w:hAnsi="Arial" w:cs="Arial"/>
                <w:sz w:val="20"/>
                <w:szCs w:val="20"/>
                <w:lang w:val="en-GB"/>
              </w:rPr>
              <w:t>MFE</w:t>
            </w:r>
          </w:p>
        </w:tc>
        <w:tc>
          <w:tcPr>
            <w:tcW w:w="900" w:type="dxa"/>
            <w:gridSpan w:val="2"/>
            <w:tcBorders>
              <w:top w:val="single" w:sz="12" w:space="0" w:color="auto"/>
              <w:right w:val="single" w:sz="12" w:space="0" w:color="auto"/>
            </w:tcBorders>
            <w:shd w:val="clear" w:color="auto" w:fill="CCFFFF"/>
            <w:tcMar>
              <w:left w:w="57" w:type="dxa"/>
              <w:right w:w="57" w:type="dxa"/>
            </w:tcMar>
            <w:vAlign w:val="center"/>
          </w:tcPr>
          <w:p w14:paraId="7EA176F1" w14:textId="77777777" w:rsidR="008B49C9" w:rsidRPr="00843B27" w:rsidRDefault="008B49C9" w:rsidP="00610F10">
            <w:pPr>
              <w:spacing w:after="0" w:line="240" w:lineRule="auto"/>
              <w:rPr>
                <w:rFonts w:ascii="Arial" w:hAnsi="Arial" w:cs="Arial"/>
                <w:sz w:val="20"/>
                <w:szCs w:val="20"/>
                <w:lang w:val="en-GB"/>
              </w:rPr>
            </w:pPr>
            <w:r w:rsidRPr="00843B27">
              <w:rPr>
                <w:rFonts w:ascii="Arial" w:hAnsi="Arial" w:cs="Arial"/>
                <w:sz w:val="20"/>
                <w:szCs w:val="20"/>
                <w:lang w:val="en-GB"/>
              </w:rPr>
              <w:t>Year of study</w:t>
            </w:r>
          </w:p>
        </w:tc>
        <w:tc>
          <w:tcPr>
            <w:tcW w:w="2970" w:type="dxa"/>
            <w:gridSpan w:val="4"/>
            <w:tcBorders>
              <w:top w:val="single" w:sz="12" w:space="0" w:color="auto"/>
              <w:right w:val="single" w:sz="12" w:space="0" w:color="auto"/>
            </w:tcBorders>
            <w:tcMar>
              <w:left w:w="57" w:type="dxa"/>
              <w:right w:w="57" w:type="dxa"/>
            </w:tcMar>
          </w:tcPr>
          <w:p w14:paraId="135D0379" w14:textId="364ED7EF" w:rsidR="008B49C9" w:rsidRPr="00843B27" w:rsidRDefault="00642ADA" w:rsidP="00610F10">
            <w:pPr>
              <w:spacing w:after="0" w:line="240" w:lineRule="auto"/>
              <w:rPr>
                <w:rFonts w:ascii="Arial" w:hAnsi="Arial" w:cs="Arial"/>
                <w:sz w:val="20"/>
                <w:szCs w:val="20"/>
                <w:lang w:val="en-GB"/>
              </w:rPr>
            </w:pPr>
            <w:r w:rsidRPr="00843B27">
              <w:rPr>
                <w:rFonts w:ascii="Arial" w:eastAsia="Arial" w:hAnsi="Arial"/>
                <w:sz w:val="20"/>
                <w:szCs w:val="20"/>
                <w:lang w:val="en-GB"/>
              </w:rPr>
              <w:t xml:space="preserve">1st </w:t>
            </w:r>
          </w:p>
        </w:tc>
      </w:tr>
      <w:tr w:rsidR="00843B27" w:rsidRPr="00843B27" w14:paraId="227E053D" w14:textId="77777777" w:rsidTr="00610F10">
        <w:trPr>
          <w:gridAfter w:val="2"/>
          <w:wAfter w:w="2829" w:type="dxa"/>
        </w:trPr>
        <w:tc>
          <w:tcPr>
            <w:tcW w:w="1636" w:type="dxa"/>
            <w:tcBorders>
              <w:left w:val="single" w:sz="12" w:space="0" w:color="auto"/>
              <w:bottom w:val="single" w:sz="12" w:space="0" w:color="auto"/>
            </w:tcBorders>
            <w:shd w:val="clear" w:color="auto" w:fill="CCFFFF"/>
            <w:tcMar>
              <w:left w:w="57" w:type="dxa"/>
              <w:right w:w="57" w:type="dxa"/>
            </w:tcMar>
            <w:vAlign w:val="center"/>
          </w:tcPr>
          <w:p w14:paraId="280D0EE4" w14:textId="77777777" w:rsidR="008B49C9" w:rsidRPr="00843B27" w:rsidRDefault="008B49C9" w:rsidP="00610F10">
            <w:pPr>
              <w:spacing w:after="0" w:line="240" w:lineRule="auto"/>
              <w:rPr>
                <w:rFonts w:ascii="Arial" w:hAnsi="Arial" w:cs="Arial"/>
                <w:sz w:val="20"/>
                <w:szCs w:val="20"/>
                <w:lang w:val="en-GB"/>
              </w:rPr>
            </w:pPr>
            <w:r w:rsidRPr="00843B27">
              <w:rPr>
                <w:rFonts w:ascii="Arial" w:hAnsi="Arial" w:cs="Arial"/>
                <w:sz w:val="20"/>
                <w:szCs w:val="20"/>
                <w:lang w:val="en-GB"/>
              </w:rPr>
              <w:t>Course teacher</w:t>
            </w:r>
          </w:p>
        </w:tc>
        <w:tc>
          <w:tcPr>
            <w:tcW w:w="3929" w:type="dxa"/>
            <w:gridSpan w:val="5"/>
            <w:tcBorders>
              <w:bottom w:val="single" w:sz="12" w:space="0" w:color="auto"/>
              <w:right w:val="single" w:sz="12" w:space="0" w:color="auto"/>
            </w:tcBorders>
            <w:tcMar>
              <w:left w:w="57" w:type="dxa"/>
              <w:right w:w="57" w:type="dxa"/>
            </w:tcMar>
          </w:tcPr>
          <w:p w14:paraId="063C360D" w14:textId="0E53CA3B" w:rsidR="009B0A0E" w:rsidRPr="00843B27" w:rsidRDefault="009B0A0E" w:rsidP="009B0A0E">
            <w:pPr>
              <w:spacing w:after="0" w:line="240" w:lineRule="auto"/>
              <w:rPr>
                <w:rFonts w:ascii="Arial" w:hAnsi="Arial" w:cs="Arial"/>
                <w:sz w:val="20"/>
                <w:szCs w:val="20"/>
                <w:lang w:val="en-GB"/>
              </w:rPr>
            </w:pPr>
            <w:r w:rsidRPr="00843B27">
              <w:rPr>
                <w:rFonts w:ascii="Arial" w:hAnsi="Arial" w:cs="Arial"/>
                <w:sz w:val="20"/>
                <w:szCs w:val="20"/>
                <w:lang w:val="en-GB"/>
              </w:rPr>
              <w:t>Prof. Vedrana Čikeš Čulić</w:t>
            </w:r>
          </w:p>
          <w:p w14:paraId="7A7D856A" w14:textId="77777777" w:rsidR="008B49C9" w:rsidRPr="00843B27" w:rsidRDefault="008B49C9" w:rsidP="009B0A0E">
            <w:pPr>
              <w:spacing w:after="0" w:line="240" w:lineRule="auto"/>
              <w:rPr>
                <w:rFonts w:ascii="Arial" w:hAnsi="Arial" w:cs="Arial"/>
                <w:sz w:val="20"/>
                <w:szCs w:val="20"/>
                <w:highlight w:val="yellow"/>
                <w:lang w:val="en-GB"/>
              </w:rPr>
            </w:pPr>
          </w:p>
        </w:tc>
        <w:tc>
          <w:tcPr>
            <w:tcW w:w="900" w:type="dxa"/>
            <w:gridSpan w:val="2"/>
            <w:tcBorders>
              <w:bottom w:val="single" w:sz="12" w:space="0" w:color="auto"/>
              <w:right w:val="single" w:sz="12" w:space="0" w:color="auto"/>
            </w:tcBorders>
            <w:shd w:val="clear" w:color="auto" w:fill="CCFFFF"/>
            <w:tcMar>
              <w:left w:w="57" w:type="dxa"/>
              <w:right w:w="57" w:type="dxa"/>
            </w:tcMar>
            <w:vAlign w:val="center"/>
          </w:tcPr>
          <w:p w14:paraId="3C743090" w14:textId="77777777" w:rsidR="008B49C9" w:rsidRPr="00843B27" w:rsidRDefault="008B49C9" w:rsidP="00610F10">
            <w:pPr>
              <w:spacing w:after="0" w:line="240" w:lineRule="auto"/>
              <w:rPr>
                <w:rFonts w:ascii="Arial" w:hAnsi="Arial" w:cs="Arial"/>
                <w:sz w:val="20"/>
                <w:szCs w:val="20"/>
                <w:lang w:val="en-GB"/>
              </w:rPr>
            </w:pPr>
            <w:r w:rsidRPr="00843B27">
              <w:rPr>
                <w:rFonts w:ascii="Arial" w:hAnsi="Arial" w:cs="Arial"/>
                <w:sz w:val="20"/>
                <w:szCs w:val="20"/>
                <w:lang w:val="en-GB"/>
              </w:rPr>
              <w:t>Credits (ECTS)</w:t>
            </w:r>
          </w:p>
        </w:tc>
        <w:tc>
          <w:tcPr>
            <w:tcW w:w="2970" w:type="dxa"/>
            <w:gridSpan w:val="4"/>
            <w:tcBorders>
              <w:bottom w:val="single" w:sz="12" w:space="0" w:color="auto"/>
              <w:right w:val="single" w:sz="12" w:space="0" w:color="auto"/>
            </w:tcBorders>
            <w:tcMar>
              <w:left w:w="57" w:type="dxa"/>
              <w:right w:w="57" w:type="dxa"/>
            </w:tcMar>
          </w:tcPr>
          <w:p w14:paraId="5077E44C" w14:textId="52666B5A" w:rsidR="008B49C9" w:rsidRPr="00843B27" w:rsidRDefault="009377A7" w:rsidP="00610F10">
            <w:pPr>
              <w:spacing w:after="0" w:line="240" w:lineRule="auto"/>
              <w:rPr>
                <w:rFonts w:ascii="Arial" w:hAnsi="Arial" w:cs="Arial"/>
                <w:sz w:val="20"/>
                <w:szCs w:val="20"/>
                <w:lang w:val="en-GB"/>
              </w:rPr>
            </w:pPr>
            <w:r w:rsidRPr="00843B27">
              <w:rPr>
                <w:rFonts w:ascii="Arial" w:hAnsi="Arial" w:cs="Arial"/>
                <w:sz w:val="20"/>
                <w:szCs w:val="20"/>
                <w:lang w:val="en-GB"/>
              </w:rPr>
              <w:t>8</w:t>
            </w:r>
          </w:p>
        </w:tc>
      </w:tr>
      <w:tr w:rsidR="00843B27" w:rsidRPr="00843B27" w14:paraId="01C72BA9" w14:textId="77777777" w:rsidTr="00610F10">
        <w:trPr>
          <w:gridAfter w:val="2"/>
          <w:wAfter w:w="2829" w:type="dxa"/>
          <w:trHeight w:val="345"/>
        </w:trPr>
        <w:tc>
          <w:tcPr>
            <w:tcW w:w="1636" w:type="dxa"/>
            <w:vMerge w:val="restart"/>
            <w:tcBorders>
              <w:left w:val="single" w:sz="12" w:space="0" w:color="auto"/>
            </w:tcBorders>
            <w:shd w:val="clear" w:color="auto" w:fill="CCFFFF"/>
            <w:tcMar>
              <w:left w:w="57" w:type="dxa"/>
              <w:right w:w="57" w:type="dxa"/>
            </w:tcMar>
            <w:vAlign w:val="center"/>
          </w:tcPr>
          <w:p w14:paraId="579BAF87" w14:textId="77777777" w:rsidR="008B49C9" w:rsidRPr="00843B27" w:rsidRDefault="008B49C9" w:rsidP="00610F10">
            <w:pPr>
              <w:spacing w:after="0" w:line="240" w:lineRule="auto"/>
              <w:rPr>
                <w:rFonts w:ascii="Arial" w:hAnsi="Arial" w:cs="Arial"/>
                <w:sz w:val="20"/>
                <w:szCs w:val="20"/>
                <w:lang w:val="en-GB"/>
              </w:rPr>
            </w:pPr>
            <w:r w:rsidRPr="00843B27">
              <w:rPr>
                <w:rFonts w:ascii="Arial" w:hAnsi="Arial" w:cs="Arial"/>
                <w:sz w:val="20"/>
                <w:szCs w:val="20"/>
                <w:lang w:val="en-GB"/>
              </w:rPr>
              <w:t>Associate teachers</w:t>
            </w:r>
          </w:p>
        </w:tc>
        <w:tc>
          <w:tcPr>
            <w:tcW w:w="3929" w:type="dxa"/>
            <w:gridSpan w:val="5"/>
            <w:vMerge w:val="restart"/>
            <w:tcBorders>
              <w:right w:val="single" w:sz="12" w:space="0" w:color="auto"/>
            </w:tcBorders>
            <w:tcMar>
              <w:left w:w="57" w:type="dxa"/>
              <w:right w:w="57" w:type="dxa"/>
            </w:tcMar>
          </w:tcPr>
          <w:p w14:paraId="0C792AEE" w14:textId="77777777" w:rsidR="00CB7B90" w:rsidRPr="00843B27" w:rsidRDefault="00CB7B90" w:rsidP="00CB7B90">
            <w:pPr>
              <w:spacing w:after="0" w:line="240" w:lineRule="auto"/>
              <w:rPr>
                <w:rFonts w:ascii="Arial" w:hAnsi="Arial" w:cs="Arial"/>
                <w:sz w:val="20"/>
                <w:szCs w:val="20"/>
                <w:lang w:val="en-GB"/>
              </w:rPr>
            </w:pPr>
            <w:r w:rsidRPr="00843B27">
              <w:rPr>
                <w:rFonts w:ascii="Arial" w:hAnsi="Arial" w:cs="Arial"/>
                <w:sz w:val="20"/>
                <w:szCs w:val="20"/>
                <w:lang w:val="en-GB"/>
              </w:rPr>
              <w:t>Prof. Anita Markotić, PhD</w:t>
            </w:r>
          </w:p>
          <w:p w14:paraId="3DCBB656" w14:textId="0125802E" w:rsidR="00CB7B90" w:rsidRPr="00843B27" w:rsidRDefault="00CB7B90" w:rsidP="00CB7B90">
            <w:pPr>
              <w:spacing w:after="0" w:line="240" w:lineRule="auto"/>
              <w:rPr>
                <w:rFonts w:ascii="Arial" w:hAnsi="Arial" w:cs="Arial"/>
                <w:sz w:val="20"/>
                <w:szCs w:val="20"/>
                <w:lang w:val="en-GB"/>
              </w:rPr>
            </w:pPr>
            <w:r w:rsidRPr="00843B27">
              <w:rPr>
                <w:rFonts w:ascii="Arial" w:hAnsi="Arial" w:cs="Arial"/>
                <w:sz w:val="20"/>
                <w:szCs w:val="20"/>
                <w:lang w:val="en-GB"/>
              </w:rPr>
              <w:t>Ass</w:t>
            </w:r>
            <w:r w:rsidR="00D678A9">
              <w:rPr>
                <w:rFonts w:ascii="Arial" w:hAnsi="Arial" w:cs="Arial"/>
                <w:sz w:val="20"/>
                <w:szCs w:val="20"/>
                <w:lang w:val="en-GB"/>
              </w:rPr>
              <w:t>oc</w:t>
            </w:r>
            <w:r w:rsidRPr="00843B27">
              <w:rPr>
                <w:rFonts w:ascii="Arial" w:hAnsi="Arial" w:cs="Arial"/>
                <w:sz w:val="20"/>
                <w:szCs w:val="20"/>
                <w:lang w:val="en-GB"/>
              </w:rPr>
              <w:t xml:space="preserve">. Prof. </w:t>
            </w:r>
            <w:proofErr w:type="spellStart"/>
            <w:r w:rsidRPr="00843B27">
              <w:rPr>
                <w:rFonts w:ascii="Arial" w:hAnsi="Arial" w:cs="Arial"/>
                <w:sz w:val="20"/>
                <w:szCs w:val="20"/>
                <w:lang w:val="en-GB"/>
              </w:rPr>
              <w:t>Nikolina</w:t>
            </w:r>
            <w:proofErr w:type="spellEnd"/>
            <w:r w:rsidRPr="00843B27">
              <w:rPr>
                <w:rFonts w:ascii="Arial" w:hAnsi="Arial" w:cs="Arial"/>
                <w:sz w:val="20"/>
                <w:szCs w:val="20"/>
                <w:lang w:val="en-GB"/>
              </w:rPr>
              <w:t xml:space="preserve"> </w:t>
            </w:r>
            <w:proofErr w:type="spellStart"/>
            <w:r w:rsidRPr="00843B27">
              <w:rPr>
                <w:rFonts w:ascii="Arial" w:hAnsi="Arial" w:cs="Arial"/>
                <w:sz w:val="20"/>
                <w:szCs w:val="20"/>
                <w:lang w:val="en-GB"/>
              </w:rPr>
              <w:t>Režić</w:t>
            </w:r>
            <w:proofErr w:type="spellEnd"/>
            <w:r w:rsidRPr="00843B27">
              <w:rPr>
                <w:rFonts w:ascii="Arial" w:hAnsi="Arial" w:cs="Arial"/>
                <w:sz w:val="20"/>
                <w:szCs w:val="20"/>
                <w:lang w:val="en-GB"/>
              </w:rPr>
              <w:t xml:space="preserve"> </w:t>
            </w:r>
            <w:proofErr w:type="spellStart"/>
            <w:r w:rsidRPr="00843B27">
              <w:rPr>
                <w:rFonts w:ascii="Arial" w:hAnsi="Arial" w:cs="Arial"/>
                <w:sz w:val="20"/>
                <w:szCs w:val="20"/>
                <w:lang w:val="en-GB"/>
              </w:rPr>
              <w:t>Mužinić</w:t>
            </w:r>
            <w:proofErr w:type="spellEnd"/>
            <w:r w:rsidRPr="00843B27">
              <w:rPr>
                <w:rFonts w:ascii="Arial" w:hAnsi="Arial" w:cs="Arial"/>
                <w:sz w:val="20"/>
                <w:szCs w:val="20"/>
                <w:lang w:val="en-GB"/>
              </w:rPr>
              <w:t>, PhD</w:t>
            </w:r>
          </w:p>
          <w:p w14:paraId="4B1ECF2B" w14:textId="77777777" w:rsidR="00CB7B90" w:rsidRPr="00843B27" w:rsidRDefault="00CB7B90" w:rsidP="00CB7B90">
            <w:pPr>
              <w:spacing w:after="0" w:line="240" w:lineRule="auto"/>
              <w:rPr>
                <w:rFonts w:ascii="Arial" w:hAnsi="Arial" w:cs="Arial"/>
                <w:sz w:val="20"/>
                <w:szCs w:val="20"/>
                <w:lang w:val="en-GB"/>
              </w:rPr>
            </w:pPr>
            <w:r w:rsidRPr="00843B27">
              <w:rPr>
                <w:rFonts w:ascii="Arial" w:hAnsi="Arial" w:cs="Arial"/>
                <w:sz w:val="20"/>
                <w:szCs w:val="20"/>
                <w:lang w:val="en-GB"/>
              </w:rPr>
              <w:t xml:space="preserve">Assist. Prof. Marina </w:t>
            </w:r>
            <w:proofErr w:type="spellStart"/>
            <w:r w:rsidRPr="00843B27">
              <w:rPr>
                <w:rFonts w:ascii="Arial" w:hAnsi="Arial" w:cs="Arial"/>
                <w:sz w:val="20"/>
                <w:szCs w:val="20"/>
                <w:lang w:val="en-GB"/>
              </w:rPr>
              <w:t>Degoricija</w:t>
            </w:r>
            <w:proofErr w:type="spellEnd"/>
            <w:r w:rsidRPr="00843B27">
              <w:rPr>
                <w:rFonts w:ascii="Arial" w:hAnsi="Arial" w:cs="Arial"/>
                <w:sz w:val="20"/>
                <w:szCs w:val="20"/>
                <w:lang w:val="en-GB"/>
              </w:rPr>
              <w:t>, PhD</w:t>
            </w:r>
          </w:p>
          <w:p w14:paraId="77FE7ADC" w14:textId="458C6711" w:rsidR="00CB7B90" w:rsidRDefault="00D678A9" w:rsidP="00CB7B90">
            <w:pPr>
              <w:spacing w:after="0" w:line="240" w:lineRule="auto"/>
              <w:rPr>
                <w:rFonts w:ascii="Arial" w:hAnsi="Arial" w:cs="Arial"/>
                <w:sz w:val="20"/>
                <w:szCs w:val="20"/>
                <w:lang w:val="en-GB"/>
              </w:rPr>
            </w:pPr>
            <w:r w:rsidRPr="00843B27">
              <w:rPr>
                <w:rFonts w:ascii="Arial" w:hAnsi="Arial" w:cs="Arial"/>
                <w:sz w:val="20"/>
                <w:szCs w:val="20"/>
                <w:lang w:val="en-GB"/>
              </w:rPr>
              <w:t xml:space="preserve">Assist. Prof. </w:t>
            </w:r>
            <w:r w:rsidR="00CB7B90" w:rsidRPr="00843B27">
              <w:rPr>
                <w:rFonts w:ascii="Arial" w:hAnsi="Arial" w:cs="Arial"/>
                <w:sz w:val="20"/>
                <w:szCs w:val="20"/>
                <w:lang w:val="en-GB"/>
              </w:rPr>
              <w:t xml:space="preserve">Angela </w:t>
            </w:r>
            <w:proofErr w:type="spellStart"/>
            <w:r w:rsidR="00CB7B90" w:rsidRPr="00843B27">
              <w:rPr>
                <w:rFonts w:ascii="Arial" w:hAnsi="Arial" w:cs="Arial"/>
                <w:sz w:val="20"/>
                <w:szCs w:val="20"/>
                <w:lang w:val="en-GB"/>
              </w:rPr>
              <w:t>Mastelić</w:t>
            </w:r>
            <w:proofErr w:type="spellEnd"/>
            <w:r w:rsidR="00CB7B90" w:rsidRPr="00843B27">
              <w:rPr>
                <w:rFonts w:ascii="Arial" w:hAnsi="Arial" w:cs="Arial"/>
                <w:sz w:val="20"/>
                <w:szCs w:val="20"/>
                <w:lang w:val="en-GB"/>
              </w:rPr>
              <w:t>, PhD</w:t>
            </w:r>
          </w:p>
          <w:p w14:paraId="4F22A73E" w14:textId="37A238EA" w:rsidR="008B49C9" w:rsidRPr="00843B27" w:rsidRDefault="00D678A9" w:rsidP="00CB7B90">
            <w:pPr>
              <w:spacing w:after="0" w:line="240" w:lineRule="auto"/>
              <w:rPr>
                <w:rFonts w:ascii="Arial" w:hAnsi="Arial" w:cs="Arial"/>
                <w:sz w:val="20"/>
                <w:szCs w:val="20"/>
                <w:lang w:val="en-GB"/>
              </w:rPr>
            </w:pPr>
            <w:r w:rsidRPr="00843B27">
              <w:rPr>
                <w:rFonts w:ascii="Arial" w:hAnsi="Arial" w:cs="Arial"/>
                <w:sz w:val="20"/>
                <w:szCs w:val="20"/>
                <w:lang w:val="en-GB"/>
              </w:rPr>
              <w:t xml:space="preserve">Assist. Prof. </w:t>
            </w:r>
            <w:r w:rsidR="00CB7B90" w:rsidRPr="00843B27">
              <w:rPr>
                <w:rFonts w:ascii="Arial" w:hAnsi="Arial" w:cs="Arial"/>
                <w:sz w:val="20"/>
                <w:szCs w:val="20"/>
                <w:lang w:val="en-US"/>
              </w:rPr>
              <w:t xml:space="preserve">Sandra </w:t>
            </w:r>
            <w:proofErr w:type="spellStart"/>
            <w:r w:rsidR="00CB7B90" w:rsidRPr="00843B27">
              <w:rPr>
                <w:rFonts w:ascii="Arial" w:hAnsi="Arial" w:cs="Arial"/>
                <w:sz w:val="20"/>
                <w:szCs w:val="20"/>
                <w:lang w:val="en-US"/>
              </w:rPr>
              <w:t>Marijan</w:t>
            </w:r>
            <w:proofErr w:type="spellEnd"/>
            <w:r w:rsidR="00CB7B90" w:rsidRPr="00843B27">
              <w:rPr>
                <w:rFonts w:ascii="Arial" w:hAnsi="Arial" w:cs="Arial"/>
                <w:sz w:val="20"/>
                <w:szCs w:val="20"/>
                <w:lang w:val="en-US"/>
              </w:rPr>
              <w:t>,</w:t>
            </w:r>
            <w:r w:rsidR="00CB7B90" w:rsidRPr="00843B27">
              <w:rPr>
                <w:rFonts w:ascii="Arial" w:hAnsi="Arial" w:cs="Arial"/>
                <w:sz w:val="20"/>
              </w:rPr>
              <w:t xml:space="preserve"> </w:t>
            </w:r>
            <w:proofErr w:type="spellStart"/>
            <w:r w:rsidR="00683714">
              <w:rPr>
                <w:rFonts w:ascii="Arial" w:hAnsi="Arial" w:cs="Arial"/>
                <w:sz w:val="20"/>
              </w:rPr>
              <w:t>PhD</w:t>
            </w:r>
            <w:proofErr w:type="spellEnd"/>
            <w:r w:rsidR="00E43988">
              <w:rPr>
                <w:rFonts w:ascii="Arial" w:hAnsi="Arial" w:cs="Arial"/>
                <w:sz w:val="20"/>
                <w:szCs w:val="20"/>
                <w:lang w:val="en-GB"/>
              </w:rPr>
              <w:t xml:space="preserve"> </w:t>
            </w:r>
          </w:p>
        </w:tc>
        <w:tc>
          <w:tcPr>
            <w:tcW w:w="900" w:type="dxa"/>
            <w:gridSpan w:val="2"/>
            <w:vMerge w:val="restart"/>
            <w:tcBorders>
              <w:right w:val="single" w:sz="12" w:space="0" w:color="auto"/>
            </w:tcBorders>
            <w:shd w:val="clear" w:color="auto" w:fill="CCFFFF"/>
            <w:tcMar>
              <w:left w:w="57" w:type="dxa"/>
              <w:right w:w="57" w:type="dxa"/>
            </w:tcMar>
            <w:vAlign w:val="center"/>
          </w:tcPr>
          <w:p w14:paraId="7F76D80D" w14:textId="77777777" w:rsidR="008B49C9" w:rsidRPr="00843B27" w:rsidRDefault="008B49C9" w:rsidP="00610F10">
            <w:pPr>
              <w:spacing w:after="0" w:line="240" w:lineRule="auto"/>
              <w:rPr>
                <w:rFonts w:ascii="Arial" w:hAnsi="Arial" w:cs="Arial"/>
                <w:sz w:val="20"/>
                <w:szCs w:val="20"/>
                <w:lang w:val="en-GB"/>
              </w:rPr>
            </w:pPr>
            <w:r w:rsidRPr="00843B27">
              <w:rPr>
                <w:rFonts w:ascii="Arial" w:hAnsi="Arial" w:cs="Arial"/>
                <w:sz w:val="20"/>
                <w:szCs w:val="20"/>
                <w:lang w:val="en-GB"/>
              </w:rPr>
              <w:t>Type of instruction (number of hours)</w:t>
            </w:r>
          </w:p>
        </w:tc>
        <w:tc>
          <w:tcPr>
            <w:tcW w:w="720" w:type="dxa"/>
            <w:tcBorders>
              <w:bottom w:val="single" w:sz="12" w:space="0" w:color="auto"/>
              <w:right w:val="single" w:sz="12" w:space="0" w:color="auto"/>
            </w:tcBorders>
            <w:tcMar>
              <w:left w:w="57" w:type="dxa"/>
              <w:right w:w="57" w:type="dxa"/>
            </w:tcMar>
            <w:vAlign w:val="center"/>
          </w:tcPr>
          <w:p w14:paraId="0D4B6575" w14:textId="77777777" w:rsidR="008B49C9" w:rsidRPr="00843B27" w:rsidRDefault="008B49C9" w:rsidP="00610F10">
            <w:pPr>
              <w:spacing w:after="0" w:line="240" w:lineRule="auto"/>
              <w:jc w:val="center"/>
              <w:rPr>
                <w:rFonts w:ascii="Arial" w:hAnsi="Arial" w:cs="Arial"/>
                <w:sz w:val="20"/>
                <w:szCs w:val="20"/>
                <w:lang w:val="en-GB"/>
              </w:rPr>
            </w:pPr>
            <w:r w:rsidRPr="00843B27">
              <w:rPr>
                <w:rFonts w:ascii="Arial" w:hAnsi="Arial" w:cs="Arial"/>
                <w:sz w:val="20"/>
                <w:szCs w:val="20"/>
                <w:lang w:val="en-GB"/>
              </w:rPr>
              <w:t>L</w:t>
            </w:r>
          </w:p>
        </w:tc>
        <w:tc>
          <w:tcPr>
            <w:tcW w:w="720" w:type="dxa"/>
            <w:tcBorders>
              <w:bottom w:val="single" w:sz="12" w:space="0" w:color="auto"/>
              <w:right w:val="single" w:sz="12" w:space="0" w:color="auto"/>
            </w:tcBorders>
            <w:vAlign w:val="center"/>
          </w:tcPr>
          <w:p w14:paraId="2080015D" w14:textId="77777777" w:rsidR="008B49C9" w:rsidRPr="00843B27" w:rsidRDefault="008B49C9" w:rsidP="00610F10">
            <w:pPr>
              <w:spacing w:after="0" w:line="240" w:lineRule="auto"/>
              <w:jc w:val="center"/>
              <w:rPr>
                <w:rFonts w:ascii="Arial" w:hAnsi="Arial" w:cs="Arial"/>
                <w:sz w:val="20"/>
                <w:szCs w:val="20"/>
                <w:lang w:val="en-GB"/>
              </w:rPr>
            </w:pPr>
            <w:r w:rsidRPr="00843B27">
              <w:rPr>
                <w:rFonts w:ascii="Arial" w:hAnsi="Arial" w:cs="Arial"/>
                <w:sz w:val="20"/>
                <w:szCs w:val="20"/>
                <w:lang w:val="en-GB"/>
              </w:rPr>
              <w:t>S</w:t>
            </w:r>
          </w:p>
        </w:tc>
        <w:tc>
          <w:tcPr>
            <w:tcW w:w="810" w:type="dxa"/>
            <w:tcBorders>
              <w:bottom w:val="single" w:sz="12" w:space="0" w:color="auto"/>
              <w:right w:val="single" w:sz="12" w:space="0" w:color="auto"/>
            </w:tcBorders>
            <w:vAlign w:val="center"/>
          </w:tcPr>
          <w:p w14:paraId="69C107AD" w14:textId="77777777" w:rsidR="008B49C9" w:rsidRPr="00843B27" w:rsidRDefault="008B49C9" w:rsidP="00610F10">
            <w:pPr>
              <w:spacing w:after="0" w:line="240" w:lineRule="auto"/>
              <w:jc w:val="center"/>
              <w:rPr>
                <w:rFonts w:ascii="Arial" w:hAnsi="Arial" w:cs="Arial"/>
                <w:sz w:val="20"/>
                <w:szCs w:val="20"/>
                <w:lang w:val="en-GB"/>
              </w:rPr>
            </w:pPr>
            <w:r w:rsidRPr="00843B27">
              <w:rPr>
                <w:rFonts w:ascii="Arial" w:hAnsi="Arial" w:cs="Arial"/>
                <w:sz w:val="20"/>
                <w:szCs w:val="20"/>
                <w:lang w:val="en-GB"/>
              </w:rPr>
              <w:t>E</w:t>
            </w:r>
          </w:p>
        </w:tc>
        <w:tc>
          <w:tcPr>
            <w:tcW w:w="720" w:type="dxa"/>
            <w:tcBorders>
              <w:bottom w:val="single" w:sz="12" w:space="0" w:color="auto"/>
              <w:right w:val="single" w:sz="12" w:space="0" w:color="auto"/>
            </w:tcBorders>
            <w:vAlign w:val="center"/>
          </w:tcPr>
          <w:p w14:paraId="2D506F36" w14:textId="77777777" w:rsidR="008B49C9" w:rsidRPr="00843B27" w:rsidRDefault="008B49C9" w:rsidP="00610F10">
            <w:pPr>
              <w:spacing w:after="0" w:line="240" w:lineRule="auto"/>
              <w:jc w:val="center"/>
              <w:rPr>
                <w:rFonts w:ascii="Arial" w:hAnsi="Arial" w:cs="Arial"/>
                <w:sz w:val="20"/>
                <w:szCs w:val="20"/>
                <w:lang w:val="en-GB"/>
              </w:rPr>
            </w:pPr>
            <w:r w:rsidRPr="00843B27">
              <w:rPr>
                <w:rFonts w:ascii="Arial" w:hAnsi="Arial" w:cs="Arial"/>
                <w:sz w:val="20"/>
                <w:szCs w:val="20"/>
                <w:lang w:val="en-GB"/>
              </w:rPr>
              <w:t>T</w:t>
            </w:r>
          </w:p>
        </w:tc>
      </w:tr>
      <w:tr w:rsidR="00843B27" w:rsidRPr="00843B27" w14:paraId="54DE7AFC" w14:textId="77777777" w:rsidTr="00610F10">
        <w:trPr>
          <w:gridAfter w:val="2"/>
          <w:wAfter w:w="2829" w:type="dxa"/>
          <w:trHeight w:val="345"/>
        </w:trPr>
        <w:tc>
          <w:tcPr>
            <w:tcW w:w="1636" w:type="dxa"/>
            <w:vMerge/>
            <w:tcBorders>
              <w:left w:val="single" w:sz="12" w:space="0" w:color="auto"/>
              <w:bottom w:val="single" w:sz="12" w:space="0" w:color="auto"/>
            </w:tcBorders>
            <w:shd w:val="clear" w:color="auto" w:fill="CCFFFF"/>
            <w:tcMar>
              <w:left w:w="57" w:type="dxa"/>
              <w:right w:w="57" w:type="dxa"/>
            </w:tcMar>
            <w:vAlign w:val="center"/>
          </w:tcPr>
          <w:p w14:paraId="50E298FB" w14:textId="77777777" w:rsidR="008B49C9" w:rsidRPr="00843B27" w:rsidRDefault="008B49C9" w:rsidP="00610F10">
            <w:pPr>
              <w:spacing w:after="0" w:line="240" w:lineRule="auto"/>
              <w:rPr>
                <w:rFonts w:ascii="Arial" w:hAnsi="Arial" w:cs="Arial"/>
                <w:sz w:val="20"/>
                <w:szCs w:val="20"/>
                <w:lang w:val="en-GB"/>
              </w:rPr>
            </w:pPr>
          </w:p>
        </w:tc>
        <w:tc>
          <w:tcPr>
            <w:tcW w:w="3929" w:type="dxa"/>
            <w:gridSpan w:val="5"/>
            <w:vMerge/>
            <w:tcBorders>
              <w:bottom w:val="single" w:sz="12" w:space="0" w:color="auto"/>
              <w:right w:val="single" w:sz="12" w:space="0" w:color="auto"/>
            </w:tcBorders>
            <w:tcMar>
              <w:left w:w="57" w:type="dxa"/>
              <w:right w:w="57" w:type="dxa"/>
            </w:tcMar>
          </w:tcPr>
          <w:p w14:paraId="2013C3EF" w14:textId="77777777" w:rsidR="008B49C9" w:rsidRPr="00843B27" w:rsidRDefault="008B49C9" w:rsidP="00610F10">
            <w:pPr>
              <w:spacing w:after="0" w:line="240" w:lineRule="auto"/>
              <w:rPr>
                <w:rFonts w:ascii="Arial" w:hAnsi="Arial" w:cs="Arial"/>
                <w:sz w:val="20"/>
                <w:szCs w:val="20"/>
                <w:lang w:val="en-GB"/>
              </w:rPr>
            </w:pPr>
          </w:p>
        </w:tc>
        <w:tc>
          <w:tcPr>
            <w:tcW w:w="900" w:type="dxa"/>
            <w:gridSpan w:val="2"/>
            <w:vMerge/>
            <w:tcBorders>
              <w:bottom w:val="single" w:sz="12" w:space="0" w:color="auto"/>
              <w:right w:val="single" w:sz="12" w:space="0" w:color="auto"/>
            </w:tcBorders>
            <w:shd w:val="clear" w:color="auto" w:fill="CCFFFF"/>
            <w:tcMar>
              <w:left w:w="57" w:type="dxa"/>
              <w:right w:w="57" w:type="dxa"/>
            </w:tcMar>
            <w:vAlign w:val="center"/>
          </w:tcPr>
          <w:p w14:paraId="31505DC6" w14:textId="77777777" w:rsidR="008B49C9" w:rsidRPr="00843B27" w:rsidRDefault="008B49C9" w:rsidP="00610F10">
            <w:pPr>
              <w:spacing w:after="0" w:line="240" w:lineRule="auto"/>
              <w:rPr>
                <w:rFonts w:ascii="Arial" w:hAnsi="Arial" w:cs="Arial"/>
                <w:sz w:val="20"/>
                <w:szCs w:val="20"/>
                <w:lang w:val="en-GB"/>
              </w:rPr>
            </w:pPr>
          </w:p>
        </w:tc>
        <w:tc>
          <w:tcPr>
            <w:tcW w:w="720" w:type="dxa"/>
            <w:tcBorders>
              <w:bottom w:val="single" w:sz="12" w:space="0" w:color="auto"/>
              <w:right w:val="single" w:sz="12" w:space="0" w:color="auto"/>
            </w:tcBorders>
            <w:tcMar>
              <w:left w:w="57" w:type="dxa"/>
              <w:right w:w="57" w:type="dxa"/>
            </w:tcMar>
            <w:vAlign w:val="center"/>
          </w:tcPr>
          <w:p w14:paraId="732A4660" w14:textId="32F2EE94" w:rsidR="008B49C9" w:rsidRPr="00980168" w:rsidRDefault="00642ADA" w:rsidP="00610F10">
            <w:pPr>
              <w:spacing w:after="0" w:line="240" w:lineRule="auto"/>
              <w:rPr>
                <w:rFonts w:ascii="Arial" w:hAnsi="Arial" w:cs="Arial"/>
                <w:sz w:val="20"/>
                <w:szCs w:val="20"/>
                <w:lang w:val="en-GB"/>
              </w:rPr>
            </w:pPr>
            <w:r w:rsidRPr="00980168">
              <w:rPr>
                <w:rFonts w:ascii="Arial" w:hAnsi="Arial" w:cs="Arial"/>
                <w:sz w:val="20"/>
                <w:szCs w:val="20"/>
                <w:lang w:val="en-GB"/>
              </w:rPr>
              <w:t>3</w:t>
            </w:r>
            <w:r w:rsidR="00980168" w:rsidRPr="00980168">
              <w:rPr>
                <w:rFonts w:ascii="Arial" w:hAnsi="Arial" w:cs="Arial"/>
                <w:sz w:val="20"/>
                <w:szCs w:val="20"/>
                <w:lang w:val="en-GB"/>
              </w:rPr>
              <w:t>3</w:t>
            </w:r>
          </w:p>
        </w:tc>
        <w:tc>
          <w:tcPr>
            <w:tcW w:w="720" w:type="dxa"/>
            <w:tcBorders>
              <w:bottom w:val="single" w:sz="12" w:space="0" w:color="auto"/>
              <w:right w:val="single" w:sz="12" w:space="0" w:color="auto"/>
            </w:tcBorders>
            <w:vAlign w:val="center"/>
          </w:tcPr>
          <w:p w14:paraId="37DABBB9" w14:textId="3EA1A35C" w:rsidR="008B49C9" w:rsidRPr="00980168" w:rsidRDefault="00642ADA" w:rsidP="00610F10">
            <w:pPr>
              <w:spacing w:after="0" w:line="240" w:lineRule="auto"/>
              <w:rPr>
                <w:rFonts w:ascii="Arial" w:hAnsi="Arial" w:cs="Arial"/>
                <w:sz w:val="20"/>
                <w:szCs w:val="20"/>
                <w:lang w:val="en-GB"/>
              </w:rPr>
            </w:pPr>
            <w:r w:rsidRPr="00980168">
              <w:rPr>
                <w:rFonts w:ascii="Arial" w:hAnsi="Arial" w:cs="Arial"/>
                <w:sz w:val="20"/>
                <w:szCs w:val="20"/>
                <w:lang w:val="en-GB"/>
              </w:rPr>
              <w:t>1</w:t>
            </w:r>
            <w:r w:rsidR="0079566E">
              <w:rPr>
                <w:rFonts w:ascii="Arial" w:hAnsi="Arial" w:cs="Arial"/>
                <w:sz w:val="20"/>
                <w:szCs w:val="20"/>
                <w:lang w:val="en-GB"/>
              </w:rPr>
              <w:t>6</w:t>
            </w:r>
          </w:p>
        </w:tc>
        <w:tc>
          <w:tcPr>
            <w:tcW w:w="810" w:type="dxa"/>
            <w:tcBorders>
              <w:bottom w:val="single" w:sz="12" w:space="0" w:color="auto"/>
              <w:right w:val="single" w:sz="12" w:space="0" w:color="auto"/>
            </w:tcBorders>
            <w:vAlign w:val="center"/>
          </w:tcPr>
          <w:p w14:paraId="5D6082F2" w14:textId="680B845B" w:rsidR="008B49C9" w:rsidRPr="00843B27" w:rsidRDefault="00642ADA" w:rsidP="00610F10">
            <w:pPr>
              <w:spacing w:after="0" w:line="240" w:lineRule="auto"/>
              <w:rPr>
                <w:rFonts w:ascii="Arial" w:hAnsi="Arial" w:cs="Arial"/>
                <w:sz w:val="20"/>
                <w:szCs w:val="20"/>
                <w:lang w:val="en-GB"/>
              </w:rPr>
            </w:pPr>
            <w:r w:rsidRPr="00843B27">
              <w:rPr>
                <w:rFonts w:ascii="Arial" w:hAnsi="Arial" w:cs="Arial"/>
                <w:sz w:val="20"/>
                <w:szCs w:val="20"/>
                <w:lang w:val="en-GB"/>
              </w:rPr>
              <w:t>42</w:t>
            </w:r>
          </w:p>
        </w:tc>
        <w:tc>
          <w:tcPr>
            <w:tcW w:w="720" w:type="dxa"/>
            <w:tcBorders>
              <w:bottom w:val="single" w:sz="12" w:space="0" w:color="auto"/>
              <w:right w:val="single" w:sz="12" w:space="0" w:color="auto"/>
            </w:tcBorders>
            <w:vAlign w:val="center"/>
          </w:tcPr>
          <w:p w14:paraId="5A8C567A" w14:textId="282947BA" w:rsidR="008B49C9" w:rsidRPr="00843B27" w:rsidRDefault="00065193" w:rsidP="00610F10">
            <w:pPr>
              <w:spacing w:after="0" w:line="240" w:lineRule="auto"/>
              <w:rPr>
                <w:rFonts w:ascii="Arial" w:hAnsi="Arial" w:cs="Arial"/>
                <w:sz w:val="20"/>
                <w:szCs w:val="20"/>
                <w:lang w:val="en-GB"/>
              </w:rPr>
            </w:pPr>
            <w:r w:rsidRPr="00843B27">
              <w:rPr>
                <w:rFonts w:ascii="Arial" w:hAnsi="Arial" w:cs="Arial"/>
                <w:sz w:val="20"/>
                <w:szCs w:val="20"/>
                <w:lang w:val="en-GB"/>
              </w:rPr>
              <w:t>90</w:t>
            </w:r>
          </w:p>
        </w:tc>
      </w:tr>
      <w:tr w:rsidR="00843B27" w:rsidRPr="00843B27" w14:paraId="2FFF115C" w14:textId="77777777" w:rsidTr="00610F10">
        <w:trPr>
          <w:gridAfter w:val="2"/>
          <w:wAfter w:w="2829" w:type="dxa"/>
        </w:trPr>
        <w:tc>
          <w:tcPr>
            <w:tcW w:w="1636" w:type="dxa"/>
            <w:tcBorders>
              <w:left w:val="single" w:sz="12" w:space="0" w:color="auto"/>
              <w:bottom w:val="single" w:sz="12" w:space="0" w:color="auto"/>
            </w:tcBorders>
            <w:shd w:val="clear" w:color="auto" w:fill="CCFFFF"/>
            <w:tcMar>
              <w:left w:w="57" w:type="dxa"/>
              <w:right w:w="57" w:type="dxa"/>
            </w:tcMar>
            <w:vAlign w:val="center"/>
          </w:tcPr>
          <w:p w14:paraId="7620E844" w14:textId="77777777" w:rsidR="008B49C9" w:rsidRPr="00843B27" w:rsidRDefault="008B49C9" w:rsidP="00610F10">
            <w:pPr>
              <w:spacing w:after="0" w:line="240" w:lineRule="auto"/>
              <w:rPr>
                <w:rFonts w:ascii="Arial" w:hAnsi="Arial" w:cs="Arial"/>
                <w:sz w:val="20"/>
                <w:szCs w:val="20"/>
                <w:lang w:val="en-GB"/>
              </w:rPr>
            </w:pPr>
            <w:r w:rsidRPr="00843B27">
              <w:rPr>
                <w:rFonts w:ascii="Arial" w:hAnsi="Arial" w:cs="Arial"/>
                <w:sz w:val="20"/>
                <w:szCs w:val="20"/>
                <w:lang w:val="en-GB"/>
              </w:rPr>
              <w:t>Status of the course</w:t>
            </w:r>
          </w:p>
        </w:tc>
        <w:tc>
          <w:tcPr>
            <w:tcW w:w="3929" w:type="dxa"/>
            <w:gridSpan w:val="5"/>
            <w:tcBorders>
              <w:bottom w:val="single" w:sz="12" w:space="0" w:color="auto"/>
              <w:right w:val="single" w:sz="12" w:space="0" w:color="auto"/>
            </w:tcBorders>
            <w:tcMar>
              <w:left w:w="57" w:type="dxa"/>
              <w:right w:w="57" w:type="dxa"/>
            </w:tcMar>
            <w:vAlign w:val="bottom"/>
          </w:tcPr>
          <w:p w14:paraId="677B66EC" w14:textId="77777777" w:rsidR="008B49C9" w:rsidRPr="00843B27" w:rsidRDefault="008B49C9" w:rsidP="00610F10">
            <w:pPr>
              <w:spacing w:line="480" w:lineRule="auto"/>
              <w:rPr>
                <w:rFonts w:ascii="Arial" w:eastAsia="Arial" w:hAnsi="Arial"/>
                <w:sz w:val="20"/>
                <w:szCs w:val="20"/>
                <w:lang w:val="en-GB"/>
              </w:rPr>
            </w:pPr>
            <w:r w:rsidRPr="00843B27">
              <w:rPr>
                <w:rFonts w:ascii="Arial" w:eastAsia="Arial" w:hAnsi="Arial"/>
                <w:sz w:val="20"/>
                <w:szCs w:val="20"/>
                <w:lang w:val="en-GB"/>
              </w:rPr>
              <w:t>Mandatory</w:t>
            </w:r>
          </w:p>
        </w:tc>
        <w:tc>
          <w:tcPr>
            <w:tcW w:w="900" w:type="dxa"/>
            <w:gridSpan w:val="2"/>
            <w:tcBorders>
              <w:bottom w:val="single" w:sz="12" w:space="0" w:color="auto"/>
              <w:right w:val="single" w:sz="12" w:space="0" w:color="auto"/>
            </w:tcBorders>
            <w:shd w:val="clear" w:color="auto" w:fill="CCFFFF"/>
            <w:tcMar>
              <w:left w:w="57" w:type="dxa"/>
              <w:right w:w="57" w:type="dxa"/>
            </w:tcMar>
            <w:vAlign w:val="center"/>
          </w:tcPr>
          <w:p w14:paraId="04284D12" w14:textId="77777777" w:rsidR="008B49C9" w:rsidRPr="00843B27" w:rsidRDefault="008B49C9" w:rsidP="00610F10">
            <w:pPr>
              <w:spacing w:after="0" w:line="240" w:lineRule="auto"/>
              <w:rPr>
                <w:rFonts w:ascii="Arial" w:hAnsi="Arial" w:cs="Arial"/>
                <w:sz w:val="20"/>
                <w:szCs w:val="20"/>
                <w:lang w:val="en-GB"/>
              </w:rPr>
            </w:pPr>
            <w:r w:rsidRPr="00843B27">
              <w:rPr>
                <w:rFonts w:ascii="Arial" w:hAnsi="Arial" w:cs="Arial"/>
                <w:sz w:val="20"/>
                <w:szCs w:val="20"/>
                <w:lang w:val="en-GB"/>
              </w:rPr>
              <w:t>Percentage of application of e-learning</w:t>
            </w:r>
          </w:p>
        </w:tc>
        <w:tc>
          <w:tcPr>
            <w:tcW w:w="2970" w:type="dxa"/>
            <w:gridSpan w:val="4"/>
            <w:tcBorders>
              <w:bottom w:val="single" w:sz="12" w:space="0" w:color="auto"/>
              <w:right w:val="single" w:sz="12" w:space="0" w:color="auto"/>
            </w:tcBorders>
            <w:tcMar>
              <w:left w:w="57" w:type="dxa"/>
              <w:right w:w="57" w:type="dxa"/>
            </w:tcMar>
          </w:tcPr>
          <w:p w14:paraId="19215D25" w14:textId="49861FB6" w:rsidR="008B49C9" w:rsidRPr="00843B27" w:rsidRDefault="009377A7" w:rsidP="00610F10">
            <w:pPr>
              <w:spacing w:after="0" w:line="480" w:lineRule="auto"/>
              <w:rPr>
                <w:rFonts w:ascii="Arial" w:hAnsi="Arial" w:cs="Arial"/>
                <w:sz w:val="20"/>
                <w:szCs w:val="20"/>
                <w:lang w:val="en-GB"/>
              </w:rPr>
            </w:pPr>
            <w:r w:rsidRPr="00843B27">
              <w:rPr>
                <w:rFonts w:ascii="Arial" w:hAnsi="Arial" w:cs="Arial"/>
                <w:sz w:val="20"/>
                <w:szCs w:val="20"/>
                <w:lang w:val="en-GB"/>
              </w:rPr>
              <w:t>10</w:t>
            </w:r>
            <w:r w:rsidR="008B49C9" w:rsidRPr="00843B27">
              <w:rPr>
                <w:rFonts w:ascii="Arial" w:hAnsi="Arial" w:cs="Arial"/>
                <w:sz w:val="20"/>
                <w:szCs w:val="20"/>
                <w:lang w:val="en-GB"/>
              </w:rPr>
              <w:t>%</w:t>
            </w:r>
          </w:p>
        </w:tc>
      </w:tr>
      <w:tr w:rsidR="00843B27" w:rsidRPr="00843B27" w14:paraId="2E9874BD" w14:textId="77777777" w:rsidTr="00610F10">
        <w:tc>
          <w:tcPr>
            <w:tcW w:w="9435" w:type="dxa"/>
            <w:gridSpan w:val="12"/>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6749C3BF" w14:textId="77777777" w:rsidR="008B49C9" w:rsidRPr="00843B27" w:rsidRDefault="008B49C9" w:rsidP="00610F10">
            <w:pPr>
              <w:tabs>
                <w:tab w:val="left" w:pos="2820"/>
              </w:tabs>
              <w:spacing w:after="0"/>
              <w:jc w:val="center"/>
              <w:rPr>
                <w:rFonts w:ascii="Arial" w:hAnsi="Arial" w:cs="Arial"/>
                <w:b/>
                <w:sz w:val="20"/>
                <w:szCs w:val="20"/>
                <w:lang w:val="en-GB"/>
              </w:rPr>
            </w:pPr>
            <w:r w:rsidRPr="00843B27">
              <w:rPr>
                <w:rFonts w:ascii="Arial" w:hAnsi="Arial" w:cs="Arial"/>
                <w:b/>
                <w:sz w:val="20"/>
                <w:szCs w:val="20"/>
                <w:lang w:val="en-GB"/>
              </w:rPr>
              <w:t>COURSE DESCRIPTION</w:t>
            </w:r>
          </w:p>
        </w:tc>
        <w:tc>
          <w:tcPr>
            <w:tcW w:w="2829" w:type="dxa"/>
            <w:gridSpan w:val="2"/>
            <w:tcBorders>
              <w:top w:val="nil"/>
              <w:bottom w:val="nil"/>
              <w:right w:val="nil"/>
            </w:tcBorders>
            <w:vAlign w:val="bottom"/>
          </w:tcPr>
          <w:p w14:paraId="13E7619D" w14:textId="77777777" w:rsidR="008B49C9" w:rsidRPr="00843B27" w:rsidRDefault="008B49C9" w:rsidP="00610F10">
            <w:pPr>
              <w:spacing w:line="0" w:lineRule="atLeast"/>
              <w:rPr>
                <w:rFonts w:ascii="Times New Roman" w:eastAsia="Times New Roman" w:hAnsi="Times New Roman"/>
                <w:sz w:val="18"/>
                <w:lang w:val="en-GB"/>
              </w:rPr>
            </w:pPr>
          </w:p>
        </w:tc>
      </w:tr>
      <w:tr w:rsidR="00843B27" w:rsidRPr="00843B27" w14:paraId="64EA28CB" w14:textId="77777777" w:rsidTr="00610F10">
        <w:trPr>
          <w:gridAfter w:val="1"/>
          <w:wAfter w:w="2593" w:type="dxa"/>
        </w:trPr>
        <w:tc>
          <w:tcPr>
            <w:tcW w:w="1636" w:type="dxa"/>
            <w:tcBorders>
              <w:left w:val="single" w:sz="12" w:space="0" w:color="auto"/>
            </w:tcBorders>
            <w:shd w:val="clear" w:color="auto" w:fill="CCFFFF"/>
            <w:tcMar>
              <w:left w:w="57" w:type="dxa"/>
              <w:right w:w="57" w:type="dxa"/>
            </w:tcMar>
            <w:vAlign w:val="center"/>
          </w:tcPr>
          <w:p w14:paraId="6C6587C7" w14:textId="79949E9E" w:rsidR="00845619" w:rsidRPr="00843B27" w:rsidRDefault="00845619" w:rsidP="00610F10">
            <w:p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t>Course objectives</w:t>
            </w:r>
          </w:p>
        </w:tc>
        <w:tc>
          <w:tcPr>
            <w:tcW w:w="7799" w:type="dxa"/>
            <w:gridSpan w:val="11"/>
            <w:tcBorders>
              <w:right w:val="single" w:sz="12" w:space="0" w:color="auto"/>
            </w:tcBorders>
            <w:tcMar>
              <w:left w:w="57" w:type="dxa"/>
              <w:right w:w="57" w:type="dxa"/>
            </w:tcMar>
            <w:vAlign w:val="bottom"/>
          </w:tcPr>
          <w:p w14:paraId="0E16CF90" w14:textId="5AC29FF6" w:rsidR="009B0A0E" w:rsidRPr="00843B27" w:rsidRDefault="009B0A0E" w:rsidP="000A4507">
            <w:pPr>
              <w:spacing w:after="0"/>
              <w:jc w:val="both"/>
              <w:rPr>
                <w:rFonts w:ascii="Arial" w:hAnsi="Arial" w:cs="Arial"/>
                <w:sz w:val="20"/>
                <w:szCs w:val="20"/>
                <w:lang w:val="en-GB"/>
              </w:rPr>
            </w:pPr>
            <w:r w:rsidRPr="00843B27">
              <w:rPr>
                <w:rFonts w:ascii="Arial" w:hAnsi="Arial" w:cs="Arial"/>
                <w:sz w:val="20"/>
                <w:szCs w:val="20"/>
                <w:lang w:val="en-GB"/>
              </w:rPr>
              <w:t>The aim of the course Medical Chemistry and Biochemistry I is to provide basic knowledge about the chemical structure, properties and role of simple and complex biological compounds that make up the human body, chemical and energy changes and apply them to individual and overall biochemical processes. A thorough understanding of these principles should provide students with key biochemical concepts and principles that serve as the basis of knowledge, enabling them to better study and understand the complexities of the human body and the (</w:t>
            </w:r>
            <w:proofErr w:type="spellStart"/>
            <w:r w:rsidRPr="00843B27">
              <w:rPr>
                <w:rFonts w:ascii="Arial" w:hAnsi="Arial" w:cs="Arial"/>
                <w:sz w:val="20"/>
                <w:szCs w:val="20"/>
                <w:lang w:val="en-GB"/>
              </w:rPr>
              <w:t>patho</w:t>
            </w:r>
            <w:proofErr w:type="spellEnd"/>
            <w:r w:rsidRPr="00843B27">
              <w:rPr>
                <w:rFonts w:ascii="Arial" w:hAnsi="Arial" w:cs="Arial"/>
                <w:sz w:val="20"/>
                <w:szCs w:val="20"/>
                <w:lang w:val="en-GB"/>
              </w:rPr>
              <w:t>) biochemical basis of disease.</w:t>
            </w:r>
          </w:p>
        </w:tc>
        <w:tc>
          <w:tcPr>
            <w:tcW w:w="236" w:type="dxa"/>
            <w:tcBorders>
              <w:top w:val="nil"/>
              <w:bottom w:val="nil"/>
              <w:right w:val="nil"/>
            </w:tcBorders>
            <w:vAlign w:val="bottom"/>
          </w:tcPr>
          <w:p w14:paraId="1C257AF1" w14:textId="77777777" w:rsidR="00845619" w:rsidRPr="00843B27" w:rsidRDefault="00845619" w:rsidP="00610F10">
            <w:pPr>
              <w:spacing w:line="0" w:lineRule="atLeast"/>
              <w:rPr>
                <w:rFonts w:ascii="Times New Roman" w:eastAsia="Times New Roman" w:hAnsi="Times New Roman"/>
                <w:sz w:val="10"/>
                <w:lang w:val="en-GB"/>
              </w:rPr>
            </w:pPr>
          </w:p>
        </w:tc>
      </w:tr>
      <w:tr w:rsidR="00843B27" w:rsidRPr="00843B27" w14:paraId="4AE05E53" w14:textId="77777777" w:rsidTr="009377A7">
        <w:trPr>
          <w:gridAfter w:val="1"/>
          <w:wAfter w:w="2593" w:type="dxa"/>
        </w:trPr>
        <w:tc>
          <w:tcPr>
            <w:tcW w:w="1636" w:type="dxa"/>
            <w:tcBorders>
              <w:left w:val="single" w:sz="12" w:space="0" w:color="auto"/>
            </w:tcBorders>
            <w:shd w:val="clear" w:color="auto" w:fill="CCFFFF"/>
            <w:tcMar>
              <w:left w:w="57" w:type="dxa"/>
              <w:right w:w="57" w:type="dxa"/>
            </w:tcMar>
            <w:vAlign w:val="center"/>
          </w:tcPr>
          <w:p w14:paraId="29C3530C" w14:textId="77777777" w:rsidR="008B49C9" w:rsidRPr="00843B27" w:rsidRDefault="008B49C9" w:rsidP="00610F10">
            <w:p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t>Course enrolment requirements and entry competences required for the course</w:t>
            </w:r>
          </w:p>
        </w:tc>
        <w:tc>
          <w:tcPr>
            <w:tcW w:w="7799" w:type="dxa"/>
            <w:gridSpan w:val="11"/>
            <w:tcBorders>
              <w:right w:val="single" w:sz="12" w:space="0" w:color="auto"/>
            </w:tcBorders>
            <w:tcMar>
              <w:left w:w="57" w:type="dxa"/>
              <w:right w:w="57" w:type="dxa"/>
            </w:tcMar>
          </w:tcPr>
          <w:p w14:paraId="078474FF" w14:textId="7E6CF933" w:rsidR="008B49C9" w:rsidRPr="00843B27" w:rsidRDefault="009377A7" w:rsidP="00610F10">
            <w:pPr>
              <w:spacing w:after="0"/>
              <w:rPr>
                <w:rFonts w:ascii="Arial" w:hAnsi="Arial" w:cs="Arial"/>
                <w:sz w:val="20"/>
                <w:szCs w:val="20"/>
                <w:lang w:val="en-GB"/>
              </w:rPr>
            </w:pPr>
            <w:r w:rsidRPr="00843B27">
              <w:rPr>
                <w:rFonts w:ascii="Arial" w:hAnsi="Arial" w:cs="Arial"/>
                <w:sz w:val="20"/>
                <w:szCs w:val="20"/>
                <w:lang w:val="en-GB"/>
              </w:rPr>
              <w:t>Not applicable</w:t>
            </w:r>
          </w:p>
        </w:tc>
        <w:tc>
          <w:tcPr>
            <w:tcW w:w="236" w:type="dxa"/>
            <w:tcBorders>
              <w:top w:val="nil"/>
              <w:bottom w:val="nil"/>
              <w:right w:val="nil"/>
            </w:tcBorders>
            <w:vAlign w:val="bottom"/>
          </w:tcPr>
          <w:p w14:paraId="7F8921BD" w14:textId="77777777" w:rsidR="008B49C9" w:rsidRPr="00843B27" w:rsidRDefault="008B49C9" w:rsidP="00610F10">
            <w:pPr>
              <w:spacing w:line="0" w:lineRule="atLeast"/>
              <w:rPr>
                <w:rFonts w:ascii="Times New Roman" w:eastAsia="Times New Roman" w:hAnsi="Times New Roman"/>
                <w:sz w:val="10"/>
                <w:lang w:val="en-GB"/>
              </w:rPr>
            </w:pPr>
          </w:p>
        </w:tc>
      </w:tr>
      <w:tr w:rsidR="00843B27" w:rsidRPr="00843B27" w14:paraId="0B8A83AE" w14:textId="77777777" w:rsidTr="00336CBC">
        <w:trPr>
          <w:gridAfter w:val="2"/>
          <w:wAfter w:w="2829" w:type="dxa"/>
          <w:trHeight w:val="557"/>
        </w:trPr>
        <w:tc>
          <w:tcPr>
            <w:tcW w:w="1636" w:type="dxa"/>
            <w:tcBorders>
              <w:left w:val="single" w:sz="12" w:space="0" w:color="auto"/>
            </w:tcBorders>
            <w:shd w:val="clear" w:color="auto" w:fill="CCFFFF"/>
            <w:tcMar>
              <w:left w:w="57" w:type="dxa"/>
              <w:right w:w="57" w:type="dxa"/>
            </w:tcMar>
            <w:vAlign w:val="center"/>
          </w:tcPr>
          <w:p w14:paraId="1C8F6A00" w14:textId="77777777" w:rsidR="008B49C9" w:rsidRPr="00843B27" w:rsidRDefault="008B49C9" w:rsidP="00610F10">
            <w:p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t>Learning outcomes expected at the level of the course (4 to 10 learning outcomes)</w:t>
            </w:r>
          </w:p>
        </w:tc>
        <w:tc>
          <w:tcPr>
            <w:tcW w:w="7799" w:type="dxa"/>
            <w:gridSpan w:val="11"/>
            <w:tcBorders>
              <w:bottom w:val="single" w:sz="2" w:space="0" w:color="auto"/>
              <w:right w:val="single" w:sz="12" w:space="0" w:color="auto"/>
            </w:tcBorders>
            <w:tcMar>
              <w:left w:w="57" w:type="dxa"/>
              <w:right w:w="57" w:type="dxa"/>
            </w:tcMar>
          </w:tcPr>
          <w:p w14:paraId="3745C6F8" w14:textId="04E33E11" w:rsidR="00225C82" w:rsidRPr="00843B27" w:rsidRDefault="00225C82" w:rsidP="009377A7">
            <w:pPr>
              <w:pStyle w:val="ListParagraph"/>
              <w:numPr>
                <w:ilvl w:val="0"/>
                <w:numId w:val="6"/>
              </w:num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t xml:space="preserve">Describe and explain the basics of chemical bonds </w:t>
            </w:r>
            <w:r w:rsidR="009377A7" w:rsidRPr="00843B27">
              <w:rPr>
                <w:rFonts w:ascii="Arial" w:hAnsi="Arial" w:cs="Arial"/>
                <w:sz w:val="20"/>
                <w:szCs w:val="20"/>
                <w:lang w:val="en-GB"/>
              </w:rPr>
              <w:t xml:space="preserve">and intermolecular forces </w:t>
            </w:r>
            <w:r w:rsidRPr="00843B27">
              <w:rPr>
                <w:rFonts w:ascii="Arial" w:hAnsi="Arial" w:cs="Arial"/>
                <w:sz w:val="20"/>
                <w:szCs w:val="20"/>
                <w:lang w:val="en-GB"/>
              </w:rPr>
              <w:t>between compounds</w:t>
            </w:r>
            <w:r w:rsidR="009377A7" w:rsidRPr="00843B27">
              <w:rPr>
                <w:rFonts w:ascii="Arial" w:hAnsi="Arial" w:cs="Arial"/>
                <w:sz w:val="20"/>
                <w:szCs w:val="20"/>
                <w:lang w:val="en-GB"/>
              </w:rPr>
              <w:t>,</w:t>
            </w:r>
            <w:r w:rsidRPr="00843B27">
              <w:rPr>
                <w:rFonts w:ascii="Arial" w:hAnsi="Arial" w:cs="Arial"/>
                <w:sz w:val="20"/>
                <w:szCs w:val="20"/>
                <w:lang w:val="en-GB"/>
              </w:rPr>
              <w:t xml:space="preserve"> and </w:t>
            </w:r>
            <w:proofErr w:type="spellStart"/>
            <w:r w:rsidRPr="00843B27">
              <w:rPr>
                <w:rFonts w:ascii="Arial" w:hAnsi="Arial" w:cs="Arial"/>
                <w:sz w:val="20"/>
                <w:szCs w:val="20"/>
                <w:lang w:val="en-GB"/>
              </w:rPr>
              <w:t>analyze</w:t>
            </w:r>
            <w:proofErr w:type="spellEnd"/>
            <w:r w:rsidRPr="00843B27">
              <w:rPr>
                <w:rFonts w:ascii="Arial" w:hAnsi="Arial" w:cs="Arial"/>
                <w:sz w:val="20"/>
                <w:szCs w:val="20"/>
                <w:lang w:val="en-GB"/>
              </w:rPr>
              <w:t xml:space="preserve"> and </w:t>
            </w:r>
            <w:r w:rsidR="009377A7" w:rsidRPr="00843B27">
              <w:rPr>
                <w:rFonts w:ascii="Arial" w:hAnsi="Arial" w:cs="Arial"/>
                <w:sz w:val="20"/>
                <w:szCs w:val="20"/>
                <w:lang w:val="en-GB"/>
              </w:rPr>
              <w:t>apply</w:t>
            </w:r>
            <w:r w:rsidRPr="00843B27">
              <w:rPr>
                <w:rFonts w:ascii="Arial" w:hAnsi="Arial" w:cs="Arial"/>
                <w:sz w:val="20"/>
                <w:szCs w:val="20"/>
                <w:lang w:val="en-GB"/>
              </w:rPr>
              <w:t xml:space="preserve"> the basic </w:t>
            </w:r>
            <w:r w:rsidR="009377A7" w:rsidRPr="00843B27">
              <w:rPr>
                <w:rFonts w:ascii="Arial" w:hAnsi="Arial" w:cs="Arial"/>
                <w:sz w:val="20"/>
                <w:szCs w:val="20"/>
                <w:lang w:val="en-GB"/>
              </w:rPr>
              <w:t xml:space="preserve">physical and </w:t>
            </w:r>
            <w:r w:rsidRPr="00843B27">
              <w:rPr>
                <w:rFonts w:ascii="Arial" w:hAnsi="Arial" w:cs="Arial"/>
                <w:sz w:val="20"/>
                <w:szCs w:val="20"/>
                <w:lang w:val="en-GB"/>
              </w:rPr>
              <w:t>chemical principles that apply to gases and solutions</w:t>
            </w:r>
          </w:p>
          <w:p w14:paraId="77E13A43" w14:textId="4B962E02" w:rsidR="009377A7" w:rsidRPr="00843B27" w:rsidRDefault="009377A7" w:rsidP="009377A7">
            <w:pPr>
              <w:pStyle w:val="ListParagraph"/>
              <w:numPr>
                <w:ilvl w:val="0"/>
                <w:numId w:val="6"/>
              </w:num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t>Classify and describe structural characteristics, and list the biological roles of complex biomolecules (carbohydrates, lipids, proteins and nucleic acids).</w:t>
            </w:r>
          </w:p>
          <w:p w14:paraId="60E20C29" w14:textId="7ECB15A2" w:rsidR="009377A7" w:rsidRPr="00843B27" w:rsidRDefault="009377A7" w:rsidP="009377A7">
            <w:pPr>
              <w:pStyle w:val="ListParagraph"/>
              <w:numPr>
                <w:ilvl w:val="0"/>
                <w:numId w:val="6"/>
              </w:num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t>Identify and explain the structures and reactions of inorganic and organic biological important compounds, including small, large and supramolecular structures that are located in the cell.</w:t>
            </w:r>
          </w:p>
          <w:p w14:paraId="2CCF9C50" w14:textId="39D8A959" w:rsidR="009377A7" w:rsidRPr="00843B27" w:rsidRDefault="009377A7" w:rsidP="009377A7">
            <w:pPr>
              <w:pStyle w:val="ListParagraph"/>
              <w:numPr>
                <w:ilvl w:val="0"/>
                <w:numId w:val="6"/>
              </w:num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t>Explain and apply the principles of biochemical and energy changes, and</w:t>
            </w:r>
            <w:r w:rsidR="003665F2" w:rsidRPr="00843B27">
              <w:rPr>
                <w:rFonts w:ascii="Arial" w:hAnsi="Arial" w:cs="Arial"/>
                <w:sz w:val="20"/>
                <w:szCs w:val="20"/>
                <w:lang w:val="en-GB"/>
              </w:rPr>
              <w:t xml:space="preserve"> laws </w:t>
            </w:r>
            <w:r w:rsidRPr="00843B27">
              <w:rPr>
                <w:rFonts w:ascii="Arial" w:hAnsi="Arial" w:cs="Arial"/>
                <w:sz w:val="20"/>
                <w:szCs w:val="20"/>
                <w:lang w:val="en-GB"/>
              </w:rPr>
              <w:t>of "current" balance in biological systems (homeostasis).</w:t>
            </w:r>
          </w:p>
          <w:p w14:paraId="7A328017" w14:textId="2F8AA50A" w:rsidR="009377A7" w:rsidRPr="00843B27" w:rsidRDefault="003665F2" w:rsidP="009377A7">
            <w:pPr>
              <w:pStyle w:val="ListParagraph"/>
              <w:numPr>
                <w:ilvl w:val="0"/>
                <w:numId w:val="6"/>
              </w:num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t>Identify</w:t>
            </w:r>
            <w:r w:rsidR="009377A7" w:rsidRPr="00843B27">
              <w:rPr>
                <w:rFonts w:ascii="Arial" w:hAnsi="Arial" w:cs="Arial"/>
                <w:sz w:val="20"/>
                <w:szCs w:val="20"/>
                <w:lang w:val="en-GB"/>
              </w:rPr>
              <w:t xml:space="preserve"> redox reactions, the meaning of the potential of electrochemical processes and</w:t>
            </w:r>
            <w:r w:rsidRPr="00843B27">
              <w:rPr>
                <w:rFonts w:ascii="Arial" w:hAnsi="Arial" w:cs="Arial"/>
                <w:sz w:val="20"/>
                <w:szCs w:val="20"/>
                <w:lang w:val="en-GB"/>
              </w:rPr>
              <w:t xml:space="preserve"> </w:t>
            </w:r>
            <w:r w:rsidR="009377A7" w:rsidRPr="00843B27">
              <w:rPr>
                <w:rFonts w:ascii="Arial" w:hAnsi="Arial" w:cs="Arial"/>
                <w:sz w:val="20"/>
                <w:szCs w:val="20"/>
                <w:lang w:val="en-GB"/>
              </w:rPr>
              <w:t xml:space="preserve">basics of energy with application to the reactions of catabolism and </w:t>
            </w:r>
            <w:r w:rsidRPr="00843B27">
              <w:rPr>
                <w:rFonts w:ascii="Arial" w:hAnsi="Arial" w:cs="Arial"/>
                <w:sz w:val="20"/>
                <w:szCs w:val="20"/>
                <w:lang w:val="en-GB"/>
              </w:rPr>
              <w:t>a</w:t>
            </w:r>
            <w:r w:rsidR="009377A7" w:rsidRPr="00843B27">
              <w:rPr>
                <w:rFonts w:ascii="Arial" w:hAnsi="Arial" w:cs="Arial"/>
                <w:sz w:val="20"/>
                <w:szCs w:val="20"/>
                <w:lang w:val="en-GB"/>
              </w:rPr>
              <w:t>nabolism.</w:t>
            </w:r>
          </w:p>
          <w:p w14:paraId="1956BEE8" w14:textId="782546AD" w:rsidR="009377A7" w:rsidRPr="00843B27" w:rsidRDefault="009377A7" w:rsidP="009377A7">
            <w:pPr>
              <w:pStyle w:val="ListParagraph"/>
              <w:numPr>
                <w:ilvl w:val="0"/>
                <w:numId w:val="6"/>
              </w:num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t>Describe the structure and role of biological membranes, the basics of substance transfer through</w:t>
            </w:r>
            <w:r w:rsidR="003665F2" w:rsidRPr="00843B27">
              <w:rPr>
                <w:rFonts w:ascii="Arial" w:hAnsi="Arial" w:cs="Arial"/>
                <w:sz w:val="20"/>
                <w:szCs w:val="20"/>
                <w:lang w:val="en-GB"/>
              </w:rPr>
              <w:t xml:space="preserve"> </w:t>
            </w:r>
            <w:r w:rsidRPr="00843B27">
              <w:rPr>
                <w:rFonts w:ascii="Arial" w:hAnsi="Arial" w:cs="Arial"/>
                <w:sz w:val="20"/>
                <w:szCs w:val="20"/>
                <w:lang w:val="en-GB"/>
              </w:rPr>
              <w:t>membrane, and the structure and role of the extracellular matrix.</w:t>
            </w:r>
          </w:p>
          <w:p w14:paraId="4182A006" w14:textId="6C41530F" w:rsidR="009377A7" w:rsidRPr="00843B27" w:rsidRDefault="009377A7" w:rsidP="009377A7">
            <w:pPr>
              <w:pStyle w:val="ListParagraph"/>
              <w:numPr>
                <w:ilvl w:val="0"/>
                <w:numId w:val="6"/>
              </w:num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t>Explain the principles and mechanisms of enzyme-</w:t>
            </w:r>
            <w:proofErr w:type="spellStart"/>
            <w:r w:rsidRPr="00843B27">
              <w:rPr>
                <w:rFonts w:ascii="Arial" w:hAnsi="Arial" w:cs="Arial"/>
                <w:sz w:val="20"/>
                <w:szCs w:val="20"/>
                <w:lang w:val="en-GB"/>
              </w:rPr>
              <w:t>catalyzed</w:t>
            </w:r>
            <w:proofErr w:type="spellEnd"/>
            <w:r w:rsidRPr="00843B27">
              <w:rPr>
                <w:rFonts w:ascii="Arial" w:hAnsi="Arial" w:cs="Arial"/>
                <w:sz w:val="20"/>
                <w:szCs w:val="20"/>
                <w:lang w:val="en-GB"/>
              </w:rPr>
              <w:t xml:space="preserve"> reactions, importance</w:t>
            </w:r>
            <w:r w:rsidR="003665F2" w:rsidRPr="00843B27">
              <w:rPr>
                <w:rFonts w:ascii="Arial" w:hAnsi="Arial" w:cs="Arial"/>
                <w:sz w:val="20"/>
                <w:szCs w:val="20"/>
                <w:lang w:val="en-GB"/>
              </w:rPr>
              <w:t xml:space="preserve"> of </w:t>
            </w:r>
            <w:r w:rsidRPr="00843B27">
              <w:rPr>
                <w:rFonts w:ascii="Arial" w:hAnsi="Arial" w:cs="Arial"/>
                <w:sz w:val="20"/>
                <w:szCs w:val="20"/>
                <w:lang w:val="en-GB"/>
              </w:rPr>
              <w:t>prosthetic groups and the i</w:t>
            </w:r>
            <w:r w:rsidR="003665F2" w:rsidRPr="00843B27">
              <w:rPr>
                <w:rFonts w:ascii="Arial" w:hAnsi="Arial" w:cs="Arial"/>
                <w:sz w:val="20"/>
                <w:szCs w:val="20"/>
                <w:lang w:val="en-GB"/>
              </w:rPr>
              <w:t>mpact</w:t>
            </w:r>
            <w:r w:rsidRPr="00843B27">
              <w:rPr>
                <w:rFonts w:ascii="Arial" w:hAnsi="Arial" w:cs="Arial"/>
                <w:sz w:val="20"/>
                <w:szCs w:val="20"/>
                <w:lang w:val="en-GB"/>
              </w:rPr>
              <w:t xml:space="preserve"> of allosteric effectors on the structure and physiological</w:t>
            </w:r>
            <w:r w:rsidR="003665F2" w:rsidRPr="00843B27">
              <w:rPr>
                <w:rFonts w:ascii="Arial" w:hAnsi="Arial" w:cs="Arial"/>
                <w:sz w:val="20"/>
                <w:szCs w:val="20"/>
                <w:lang w:val="en-GB"/>
              </w:rPr>
              <w:t xml:space="preserve"> </w:t>
            </w:r>
            <w:r w:rsidRPr="00843B27">
              <w:rPr>
                <w:rFonts w:ascii="Arial" w:hAnsi="Arial" w:cs="Arial"/>
                <w:sz w:val="20"/>
                <w:szCs w:val="20"/>
                <w:lang w:val="en-GB"/>
              </w:rPr>
              <w:t>protein function.</w:t>
            </w:r>
          </w:p>
          <w:p w14:paraId="7260EDAA" w14:textId="41997222" w:rsidR="008B49C9" w:rsidRPr="00843B27" w:rsidRDefault="009377A7" w:rsidP="00336CBC">
            <w:pPr>
              <w:pStyle w:val="ListParagraph"/>
              <w:numPr>
                <w:ilvl w:val="0"/>
                <w:numId w:val="6"/>
              </w:num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t>Develop basic laboratory skills, describe and apply qualitative and</w:t>
            </w:r>
            <w:r w:rsidR="003665F2" w:rsidRPr="00843B27">
              <w:rPr>
                <w:rFonts w:ascii="Arial" w:hAnsi="Arial" w:cs="Arial"/>
                <w:sz w:val="20"/>
                <w:szCs w:val="20"/>
                <w:lang w:val="en-GB"/>
              </w:rPr>
              <w:t xml:space="preserve"> </w:t>
            </w:r>
            <w:r w:rsidRPr="00843B27">
              <w:rPr>
                <w:rFonts w:ascii="Arial" w:hAnsi="Arial" w:cs="Arial"/>
                <w:sz w:val="20"/>
                <w:szCs w:val="20"/>
                <w:lang w:val="en-GB"/>
              </w:rPr>
              <w:t>quantitative tests in the analysis of biologically significant inorganic ions and groups</w:t>
            </w:r>
            <w:r w:rsidR="003665F2" w:rsidRPr="00843B27">
              <w:rPr>
                <w:rFonts w:ascii="Arial" w:hAnsi="Arial" w:cs="Arial"/>
                <w:sz w:val="20"/>
                <w:szCs w:val="20"/>
                <w:lang w:val="en-GB"/>
              </w:rPr>
              <w:t xml:space="preserve"> of </w:t>
            </w:r>
            <w:r w:rsidRPr="00843B27">
              <w:rPr>
                <w:rFonts w:ascii="Arial" w:hAnsi="Arial" w:cs="Arial"/>
                <w:sz w:val="20"/>
                <w:szCs w:val="20"/>
                <w:lang w:val="en-GB"/>
              </w:rPr>
              <w:t>organic compounds</w:t>
            </w:r>
            <w:r w:rsidR="003665F2" w:rsidRPr="00843B27">
              <w:rPr>
                <w:rFonts w:ascii="Arial" w:hAnsi="Arial" w:cs="Arial"/>
                <w:sz w:val="20"/>
                <w:szCs w:val="20"/>
                <w:lang w:val="en-GB"/>
              </w:rPr>
              <w:t>,</w:t>
            </w:r>
            <w:r w:rsidRPr="00843B27">
              <w:rPr>
                <w:rFonts w:ascii="Arial" w:hAnsi="Arial" w:cs="Arial"/>
                <w:sz w:val="20"/>
                <w:szCs w:val="20"/>
                <w:lang w:val="en-GB"/>
              </w:rPr>
              <w:t xml:space="preserve"> and physical methods of separating </w:t>
            </w:r>
            <w:proofErr w:type="spellStart"/>
            <w:r w:rsidRPr="00843B27">
              <w:rPr>
                <w:rFonts w:ascii="Arial" w:hAnsi="Arial" w:cs="Arial"/>
                <w:sz w:val="20"/>
                <w:szCs w:val="20"/>
                <w:lang w:val="en-GB"/>
              </w:rPr>
              <w:t>microheterogeneous</w:t>
            </w:r>
            <w:proofErr w:type="spellEnd"/>
            <w:r w:rsidRPr="00843B27">
              <w:rPr>
                <w:rFonts w:ascii="Arial" w:hAnsi="Arial" w:cs="Arial"/>
                <w:sz w:val="20"/>
                <w:szCs w:val="20"/>
                <w:lang w:val="en-GB"/>
              </w:rPr>
              <w:t xml:space="preserve"> and </w:t>
            </w:r>
            <w:r w:rsidRPr="00843B27">
              <w:rPr>
                <w:rFonts w:ascii="Arial" w:hAnsi="Arial" w:cs="Arial"/>
                <w:sz w:val="20"/>
                <w:szCs w:val="20"/>
                <w:lang w:val="en-GB"/>
              </w:rPr>
              <w:lastRenderedPageBreak/>
              <w:t>homogeneous</w:t>
            </w:r>
            <w:r w:rsidR="003665F2" w:rsidRPr="00843B27">
              <w:rPr>
                <w:rFonts w:ascii="Arial" w:hAnsi="Arial" w:cs="Arial"/>
                <w:sz w:val="20"/>
                <w:szCs w:val="20"/>
                <w:lang w:val="en-GB"/>
              </w:rPr>
              <w:t xml:space="preserve"> </w:t>
            </w:r>
            <w:r w:rsidRPr="00843B27">
              <w:rPr>
                <w:rFonts w:ascii="Arial" w:hAnsi="Arial" w:cs="Arial"/>
                <w:sz w:val="20"/>
                <w:szCs w:val="20"/>
                <w:lang w:val="en-GB"/>
              </w:rPr>
              <w:t xml:space="preserve">mixture </w:t>
            </w:r>
            <w:r w:rsidR="00690DF6" w:rsidRPr="00843B27">
              <w:t>(</w:t>
            </w:r>
            <w:r w:rsidR="00690DF6" w:rsidRPr="00843B27">
              <w:rPr>
                <w:rFonts w:ascii="Arial" w:hAnsi="Arial" w:cs="Arial"/>
                <w:sz w:val="20"/>
                <w:szCs w:val="20"/>
                <w:lang w:val="en-GB"/>
              </w:rPr>
              <w:t>weighing, pipetting, titration, pH measurement, centrifugation, polarimetry, spectrophotometry, chromatographic separation of substances)</w:t>
            </w:r>
          </w:p>
        </w:tc>
      </w:tr>
      <w:tr w:rsidR="00843B27" w:rsidRPr="00843B27" w14:paraId="7EEA3133" w14:textId="77777777" w:rsidTr="00610F10">
        <w:trPr>
          <w:gridAfter w:val="1"/>
          <w:wAfter w:w="2593" w:type="dxa"/>
        </w:trPr>
        <w:tc>
          <w:tcPr>
            <w:tcW w:w="1636" w:type="dxa"/>
            <w:tcBorders>
              <w:left w:val="single" w:sz="12" w:space="0" w:color="auto"/>
              <w:right w:val="single" w:sz="2" w:space="0" w:color="auto"/>
            </w:tcBorders>
            <w:shd w:val="clear" w:color="auto" w:fill="CCFFFF"/>
            <w:tcMar>
              <w:left w:w="57" w:type="dxa"/>
              <w:right w:w="57" w:type="dxa"/>
            </w:tcMar>
            <w:vAlign w:val="center"/>
          </w:tcPr>
          <w:p w14:paraId="5BEA537F" w14:textId="77777777" w:rsidR="008B49C9" w:rsidRPr="00843B27" w:rsidRDefault="008B49C9" w:rsidP="00610F10">
            <w:p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lastRenderedPageBreak/>
              <w:t>Course content broken down in detail by weekly class schedule (syllabus)</w:t>
            </w:r>
          </w:p>
        </w:tc>
        <w:tc>
          <w:tcPr>
            <w:tcW w:w="7799" w:type="dxa"/>
            <w:gridSpan w:val="11"/>
            <w:tcBorders>
              <w:top w:val="single" w:sz="2" w:space="0" w:color="auto"/>
              <w:left w:val="single" w:sz="2" w:space="0" w:color="auto"/>
              <w:bottom w:val="single" w:sz="2" w:space="0" w:color="auto"/>
              <w:right w:val="single" w:sz="12" w:space="0" w:color="auto"/>
            </w:tcBorders>
            <w:tcMar>
              <w:left w:w="57" w:type="dxa"/>
              <w:right w:w="57" w:type="dxa"/>
            </w:tcMar>
          </w:tcPr>
          <w:p w14:paraId="2FDFDE9B" w14:textId="77777777" w:rsidR="00D74E95" w:rsidRPr="00843B27" w:rsidRDefault="00D74E95" w:rsidP="00D74E95">
            <w:pPr>
              <w:spacing w:line="240" w:lineRule="auto"/>
              <w:jc w:val="both"/>
              <w:rPr>
                <w:rFonts w:ascii="Arial" w:hAnsi="Arial" w:cs="Arial"/>
                <w:sz w:val="20"/>
                <w:szCs w:val="20"/>
                <w:lang w:val="en-US"/>
              </w:rPr>
            </w:pPr>
            <w:r w:rsidRPr="00843B27">
              <w:rPr>
                <w:rStyle w:val="hps"/>
                <w:rFonts w:ascii="Arial" w:hAnsi="Arial" w:cs="Arial"/>
                <w:sz w:val="20"/>
                <w:szCs w:val="20"/>
                <w:lang w:val="en-US"/>
              </w:rPr>
              <w:t>In</w:t>
            </w:r>
            <w:r w:rsidRPr="00843B27">
              <w:rPr>
                <w:rFonts w:ascii="Arial" w:hAnsi="Arial" w:cs="Arial"/>
                <w:sz w:val="20"/>
                <w:szCs w:val="20"/>
                <w:lang w:val="en-US"/>
              </w:rPr>
              <w:t xml:space="preserve"> </w:t>
            </w:r>
            <w:r w:rsidRPr="00843B27">
              <w:rPr>
                <w:rStyle w:val="hps"/>
                <w:rFonts w:ascii="Arial" w:hAnsi="Arial" w:cs="Arial"/>
                <w:sz w:val="20"/>
                <w:szCs w:val="20"/>
                <w:lang w:val="en-US"/>
              </w:rPr>
              <w:t>parentheses</w:t>
            </w:r>
            <w:r w:rsidRPr="00843B27">
              <w:rPr>
                <w:rFonts w:ascii="Arial" w:hAnsi="Arial" w:cs="Arial"/>
                <w:sz w:val="20"/>
                <w:szCs w:val="20"/>
                <w:lang w:val="en-US"/>
              </w:rPr>
              <w:t xml:space="preserve"> </w:t>
            </w:r>
            <w:r w:rsidRPr="00843B27">
              <w:rPr>
                <w:rStyle w:val="hps"/>
                <w:rFonts w:ascii="Arial" w:hAnsi="Arial" w:cs="Arial"/>
                <w:sz w:val="20"/>
                <w:szCs w:val="20"/>
                <w:lang w:val="en-US"/>
              </w:rPr>
              <w:t>is</w:t>
            </w:r>
            <w:r w:rsidRPr="00843B27">
              <w:rPr>
                <w:rFonts w:ascii="Arial" w:hAnsi="Arial" w:cs="Arial"/>
                <w:sz w:val="20"/>
                <w:szCs w:val="20"/>
                <w:lang w:val="en-US"/>
              </w:rPr>
              <w:t xml:space="preserve"> </w:t>
            </w:r>
            <w:r w:rsidRPr="00843B27">
              <w:rPr>
                <w:rStyle w:val="hps"/>
                <w:rFonts w:ascii="Arial" w:hAnsi="Arial" w:cs="Arial"/>
                <w:sz w:val="20"/>
                <w:szCs w:val="20"/>
                <w:lang w:val="en-US"/>
              </w:rPr>
              <w:t>the number of hours</w:t>
            </w:r>
            <w:r w:rsidRPr="00843B27">
              <w:rPr>
                <w:rFonts w:ascii="Arial" w:hAnsi="Arial" w:cs="Arial"/>
                <w:sz w:val="20"/>
                <w:szCs w:val="20"/>
                <w:lang w:val="en-US"/>
              </w:rPr>
              <w:t xml:space="preserve"> </w:t>
            </w:r>
            <w:r w:rsidRPr="00843B27">
              <w:rPr>
                <w:rStyle w:val="hps"/>
                <w:rFonts w:ascii="Arial" w:hAnsi="Arial" w:cs="Arial"/>
                <w:sz w:val="20"/>
                <w:szCs w:val="20"/>
                <w:lang w:val="en-US"/>
              </w:rPr>
              <w:t>referred to</w:t>
            </w:r>
            <w:r w:rsidRPr="00843B27">
              <w:rPr>
                <w:rFonts w:ascii="Arial" w:hAnsi="Arial" w:cs="Arial"/>
                <w:sz w:val="20"/>
                <w:szCs w:val="20"/>
                <w:lang w:val="en-US"/>
              </w:rPr>
              <w:t xml:space="preserve"> </w:t>
            </w:r>
            <w:r w:rsidRPr="00843B27">
              <w:rPr>
                <w:rStyle w:val="hps"/>
                <w:rFonts w:ascii="Arial" w:hAnsi="Arial" w:cs="Arial"/>
                <w:sz w:val="20"/>
                <w:szCs w:val="20"/>
                <w:lang w:val="en-US"/>
              </w:rPr>
              <w:t>each topic</w:t>
            </w:r>
            <w:r w:rsidRPr="00843B27">
              <w:rPr>
                <w:rFonts w:ascii="Arial" w:hAnsi="Arial" w:cs="Arial"/>
                <w:sz w:val="20"/>
                <w:szCs w:val="20"/>
                <w:lang w:val="en-US"/>
              </w:rPr>
              <w:t>.</w:t>
            </w:r>
          </w:p>
          <w:p w14:paraId="00F1C21B" w14:textId="77777777" w:rsidR="00D74E95" w:rsidRPr="00843B27" w:rsidRDefault="00D74E95" w:rsidP="00AF5CA2">
            <w:pPr>
              <w:spacing w:line="240" w:lineRule="auto"/>
              <w:jc w:val="both"/>
              <w:rPr>
                <w:rFonts w:ascii="Arial" w:hAnsi="Arial" w:cs="Arial"/>
                <w:b/>
                <w:sz w:val="20"/>
                <w:szCs w:val="20"/>
                <w:u w:val="single"/>
                <w:lang w:val="en-AU"/>
              </w:rPr>
            </w:pPr>
            <w:r w:rsidRPr="00843B27">
              <w:rPr>
                <w:rFonts w:ascii="Arial" w:hAnsi="Arial" w:cs="Arial"/>
                <w:b/>
                <w:sz w:val="20"/>
                <w:szCs w:val="20"/>
                <w:u w:val="single"/>
                <w:lang w:val="en-AU"/>
              </w:rPr>
              <w:t>Lectures (L)</w:t>
            </w:r>
          </w:p>
          <w:p w14:paraId="55B03EFA" w14:textId="42F91536" w:rsidR="00D74E95" w:rsidRPr="00843B27" w:rsidRDefault="00D74E95" w:rsidP="00D74E95">
            <w:pPr>
              <w:spacing w:after="0" w:line="240" w:lineRule="auto"/>
              <w:jc w:val="both"/>
              <w:rPr>
                <w:rFonts w:ascii="Arial" w:hAnsi="Arial" w:cs="Arial"/>
                <w:sz w:val="20"/>
                <w:szCs w:val="20"/>
                <w:lang w:val="en-AU"/>
              </w:rPr>
            </w:pPr>
            <w:r w:rsidRPr="00843B27">
              <w:rPr>
                <w:rFonts w:ascii="Arial" w:hAnsi="Arial" w:cs="Arial"/>
                <w:sz w:val="20"/>
                <w:szCs w:val="20"/>
                <w:lang w:val="en-AU"/>
              </w:rPr>
              <w:t xml:space="preserve">L1 (2) Introduction into chemical basis of life. Atoms and elements. </w:t>
            </w:r>
          </w:p>
          <w:p w14:paraId="656CED5D" w14:textId="33AC1781" w:rsidR="00D74E95" w:rsidRPr="00843B27" w:rsidRDefault="00D74E95" w:rsidP="00D74E95">
            <w:pPr>
              <w:spacing w:after="0" w:line="240" w:lineRule="auto"/>
              <w:ind w:left="705" w:hanging="705"/>
              <w:rPr>
                <w:rFonts w:ascii="Arial" w:hAnsi="Arial" w:cs="Arial"/>
                <w:sz w:val="20"/>
                <w:szCs w:val="20"/>
                <w:lang w:val="en-AU"/>
              </w:rPr>
            </w:pPr>
            <w:r w:rsidRPr="00843B27">
              <w:rPr>
                <w:rFonts w:ascii="Arial" w:hAnsi="Arial" w:cs="Arial"/>
                <w:sz w:val="20"/>
                <w:szCs w:val="20"/>
                <w:lang w:val="en-AU"/>
              </w:rPr>
              <w:t>L2 (2) Chemical bonds.</w:t>
            </w:r>
            <w:r w:rsidRPr="00843B27">
              <w:rPr>
                <w:rFonts w:ascii="Arial" w:hAnsi="Arial" w:cs="Arial"/>
                <w:sz w:val="20"/>
                <w:szCs w:val="20"/>
                <w:lang w:val="en-AU"/>
              </w:rPr>
              <w:tab/>
            </w:r>
          </w:p>
          <w:p w14:paraId="1EDAE759" w14:textId="01AC33C3" w:rsidR="00D74E95" w:rsidRPr="00843B27" w:rsidRDefault="00D74E95" w:rsidP="00D74E95">
            <w:pPr>
              <w:spacing w:after="0" w:line="240" w:lineRule="auto"/>
              <w:ind w:left="705" w:hanging="705"/>
              <w:rPr>
                <w:rFonts w:ascii="Arial" w:hAnsi="Arial" w:cs="Arial"/>
                <w:sz w:val="20"/>
                <w:szCs w:val="20"/>
                <w:lang w:val="en-AU"/>
              </w:rPr>
            </w:pPr>
            <w:r w:rsidRPr="00843B27">
              <w:rPr>
                <w:rFonts w:ascii="Arial" w:hAnsi="Arial" w:cs="Arial"/>
                <w:sz w:val="20"/>
                <w:szCs w:val="20"/>
                <w:lang w:val="en-AU"/>
              </w:rPr>
              <w:t xml:space="preserve">L3 (1) Free particles: the nature of gases. </w:t>
            </w:r>
          </w:p>
          <w:p w14:paraId="4EE9FDA6" w14:textId="2F25D3E6" w:rsidR="00D74E95" w:rsidRPr="00843B27" w:rsidRDefault="00D74E95" w:rsidP="00D74E95">
            <w:pPr>
              <w:spacing w:after="0" w:line="240" w:lineRule="auto"/>
              <w:rPr>
                <w:rFonts w:ascii="Arial" w:hAnsi="Arial" w:cs="Arial"/>
                <w:sz w:val="20"/>
                <w:szCs w:val="20"/>
                <w:lang w:val="en-AU"/>
              </w:rPr>
            </w:pPr>
            <w:r w:rsidRPr="00843B27">
              <w:rPr>
                <w:rFonts w:ascii="Arial" w:hAnsi="Arial" w:cs="Arial"/>
                <w:sz w:val="20"/>
                <w:szCs w:val="20"/>
                <w:lang w:val="en-AU"/>
              </w:rPr>
              <w:t xml:space="preserve">L4 (1) Water and </w:t>
            </w:r>
            <w:proofErr w:type="spellStart"/>
            <w:r w:rsidRPr="00843B27">
              <w:rPr>
                <w:rFonts w:ascii="Arial" w:hAnsi="Arial" w:cs="Arial"/>
                <w:sz w:val="20"/>
                <w:szCs w:val="20"/>
                <w:lang w:val="en-AU"/>
              </w:rPr>
              <w:t>aqueosus</w:t>
            </w:r>
            <w:proofErr w:type="spellEnd"/>
            <w:r w:rsidRPr="00843B27">
              <w:rPr>
                <w:rFonts w:ascii="Arial" w:hAnsi="Arial" w:cs="Arial"/>
                <w:sz w:val="20"/>
                <w:szCs w:val="20"/>
                <w:lang w:val="en-AU"/>
              </w:rPr>
              <w:t xml:space="preserve"> solutions. Colligative properties of solutions. </w:t>
            </w:r>
          </w:p>
          <w:p w14:paraId="01B4AB9D" w14:textId="5C14972B" w:rsidR="00D74E95" w:rsidRPr="00843B27" w:rsidRDefault="00D74E95" w:rsidP="00D74E95">
            <w:pPr>
              <w:spacing w:after="0" w:line="240" w:lineRule="auto"/>
              <w:rPr>
                <w:rFonts w:ascii="Arial" w:hAnsi="Arial" w:cs="Arial"/>
                <w:sz w:val="20"/>
                <w:szCs w:val="20"/>
                <w:lang w:val="en-AU"/>
              </w:rPr>
            </w:pPr>
            <w:r w:rsidRPr="00843B27">
              <w:rPr>
                <w:rFonts w:ascii="Arial" w:hAnsi="Arial" w:cs="Arial"/>
                <w:sz w:val="20"/>
                <w:szCs w:val="20"/>
                <w:lang w:val="en-AU"/>
              </w:rPr>
              <w:t xml:space="preserve">L5 (2) Acids and bases. Buffer solutions. </w:t>
            </w:r>
          </w:p>
          <w:p w14:paraId="0B286581" w14:textId="1CF83B5E" w:rsidR="00D74E95" w:rsidRPr="00843B27" w:rsidRDefault="00D74E95" w:rsidP="00D74E95">
            <w:pPr>
              <w:spacing w:after="0" w:line="240" w:lineRule="auto"/>
              <w:ind w:left="705" w:hanging="705"/>
              <w:rPr>
                <w:rFonts w:ascii="Arial" w:hAnsi="Arial" w:cs="Arial"/>
                <w:sz w:val="20"/>
                <w:szCs w:val="20"/>
                <w:lang w:val="en-AU"/>
              </w:rPr>
            </w:pPr>
            <w:r w:rsidRPr="00843B27">
              <w:rPr>
                <w:rFonts w:ascii="Arial" w:hAnsi="Arial" w:cs="Arial"/>
                <w:sz w:val="20"/>
                <w:szCs w:val="20"/>
                <w:lang w:val="en-AU"/>
              </w:rPr>
              <w:t>L6 (2) C</w:t>
            </w:r>
            <w:r w:rsidRPr="00843B27">
              <w:rPr>
                <w:rStyle w:val="hps"/>
                <w:rFonts w:ascii="Arial" w:hAnsi="Arial" w:cs="Arial"/>
                <w:sz w:val="20"/>
                <w:szCs w:val="20"/>
                <w:lang w:val="en-AU"/>
              </w:rPr>
              <w:t>olloidal</w:t>
            </w:r>
            <w:r w:rsidRPr="00843B27">
              <w:rPr>
                <w:rStyle w:val="atn"/>
                <w:rFonts w:ascii="Arial" w:hAnsi="Arial" w:cs="Arial"/>
                <w:sz w:val="20"/>
                <w:szCs w:val="20"/>
                <w:lang w:val="en-AU"/>
              </w:rPr>
              <w:t>-</w:t>
            </w:r>
            <w:r w:rsidRPr="00843B27">
              <w:rPr>
                <w:rStyle w:val="shorttext"/>
                <w:rFonts w:ascii="Arial" w:hAnsi="Arial" w:cs="Arial"/>
                <w:sz w:val="20"/>
                <w:szCs w:val="20"/>
                <w:lang w:val="en-AU"/>
              </w:rPr>
              <w:t xml:space="preserve">dispersed </w:t>
            </w:r>
            <w:r w:rsidRPr="00843B27">
              <w:rPr>
                <w:rStyle w:val="hps"/>
                <w:rFonts w:ascii="Arial" w:hAnsi="Arial" w:cs="Arial"/>
                <w:sz w:val="20"/>
                <w:szCs w:val="20"/>
                <w:lang w:val="en-AU"/>
              </w:rPr>
              <w:t>systems.</w:t>
            </w:r>
            <w:r w:rsidRPr="00843B27">
              <w:rPr>
                <w:rFonts w:ascii="Arial" w:hAnsi="Arial" w:cs="Arial"/>
                <w:sz w:val="20"/>
                <w:szCs w:val="20"/>
                <w:lang w:val="en-AU"/>
              </w:rPr>
              <w:tab/>
              <w:t xml:space="preserve"> </w:t>
            </w:r>
          </w:p>
          <w:p w14:paraId="27CAB393" w14:textId="7A0A4A74" w:rsidR="00D74E95" w:rsidRPr="00843B27" w:rsidRDefault="00D74E95" w:rsidP="00D74E95">
            <w:pPr>
              <w:autoSpaceDE w:val="0"/>
              <w:autoSpaceDN w:val="0"/>
              <w:adjustRightInd w:val="0"/>
              <w:spacing w:after="0" w:line="240" w:lineRule="auto"/>
              <w:rPr>
                <w:rFonts w:ascii="Arial" w:hAnsi="Arial" w:cs="Arial"/>
                <w:sz w:val="20"/>
                <w:szCs w:val="20"/>
                <w:lang w:val="en-US"/>
              </w:rPr>
            </w:pPr>
            <w:r w:rsidRPr="00843B27">
              <w:rPr>
                <w:rFonts w:ascii="Arial" w:hAnsi="Arial" w:cs="Arial"/>
                <w:sz w:val="20"/>
                <w:szCs w:val="20"/>
                <w:lang w:val="en-US"/>
              </w:rPr>
              <w:t xml:space="preserve">L7 (2) </w:t>
            </w:r>
            <w:r w:rsidRPr="00843B27">
              <w:rPr>
                <w:rFonts w:ascii="Arial" w:hAnsi="Arial" w:cs="Arial"/>
                <w:sz w:val="20"/>
                <w:szCs w:val="20"/>
              </w:rPr>
              <w:t xml:space="preserve">Energy </w:t>
            </w:r>
            <w:proofErr w:type="spellStart"/>
            <w:r w:rsidRPr="00843B27">
              <w:rPr>
                <w:rFonts w:ascii="Arial" w:hAnsi="Arial" w:cs="Arial"/>
                <w:sz w:val="20"/>
                <w:szCs w:val="20"/>
              </w:rPr>
              <w:t>in</w:t>
            </w:r>
            <w:proofErr w:type="spellEnd"/>
            <w:r w:rsidRPr="00843B27">
              <w:rPr>
                <w:rFonts w:ascii="Arial" w:hAnsi="Arial" w:cs="Arial"/>
                <w:sz w:val="20"/>
                <w:szCs w:val="20"/>
              </w:rPr>
              <w:t xml:space="preserve"> </w:t>
            </w:r>
            <w:proofErr w:type="spellStart"/>
            <w:r w:rsidRPr="00843B27">
              <w:rPr>
                <w:rFonts w:ascii="Arial" w:hAnsi="Arial" w:cs="Arial"/>
                <w:sz w:val="20"/>
                <w:szCs w:val="20"/>
              </w:rPr>
              <w:t>transition</w:t>
            </w:r>
            <w:proofErr w:type="spellEnd"/>
            <w:r w:rsidRPr="00843B27">
              <w:rPr>
                <w:rFonts w:ascii="Arial" w:hAnsi="Arial" w:cs="Arial"/>
                <w:sz w:val="20"/>
                <w:szCs w:val="20"/>
              </w:rPr>
              <w:t xml:space="preserve">: </w:t>
            </w:r>
            <w:proofErr w:type="spellStart"/>
            <w:r w:rsidRPr="00843B27">
              <w:rPr>
                <w:rFonts w:ascii="Arial" w:hAnsi="Arial" w:cs="Arial"/>
                <w:sz w:val="20"/>
                <w:szCs w:val="20"/>
              </w:rPr>
              <w:t>the</w:t>
            </w:r>
            <w:proofErr w:type="spellEnd"/>
            <w:r w:rsidRPr="00843B27">
              <w:rPr>
                <w:rFonts w:ascii="Arial" w:hAnsi="Arial" w:cs="Arial"/>
                <w:sz w:val="20"/>
                <w:szCs w:val="20"/>
              </w:rPr>
              <w:t xml:space="preserve"> </w:t>
            </w:r>
            <w:proofErr w:type="spellStart"/>
            <w:r w:rsidRPr="00843B27">
              <w:rPr>
                <w:rFonts w:ascii="Arial" w:hAnsi="Arial" w:cs="Arial"/>
                <w:sz w:val="20"/>
                <w:szCs w:val="20"/>
              </w:rPr>
              <w:t>first</w:t>
            </w:r>
            <w:proofErr w:type="spellEnd"/>
            <w:r w:rsidRPr="00843B27">
              <w:rPr>
                <w:rFonts w:ascii="Arial" w:hAnsi="Arial" w:cs="Arial"/>
                <w:sz w:val="20"/>
                <w:szCs w:val="20"/>
              </w:rPr>
              <w:t xml:space="preserve"> </w:t>
            </w:r>
            <w:proofErr w:type="spellStart"/>
            <w:r w:rsidRPr="00843B27">
              <w:rPr>
                <w:rFonts w:ascii="Arial" w:hAnsi="Arial" w:cs="Arial"/>
                <w:sz w:val="20"/>
                <w:szCs w:val="20"/>
              </w:rPr>
              <w:t>law</w:t>
            </w:r>
            <w:proofErr w:type="spellEnd"/>
            <w:r w:rsidRPr="00843B27">
              <w:rPr>
                <w:rFonts w:ascii="Arial" w:hAnsi="Arial" w:cs="Arial"/>
                <w:sz w:val="20"/>
                <w:szCs w:val="20"/>
              </w:rPr>
              <w:t xml:space="preserve"> </w:t>
            </w:r>
            <w:proofErr w:type="spellStart"/>
            <w:r w:rsidRPr="00843B27">
              <w:rPr>
                <w:rFonts w:ascii="Arial" w:hAnsi="Arial" w:cs="Arial"/>
                <w:sz w:val="20"/>
                <w:szCs w:val="20"/>
              </w:rPr>
              <w:t>of</w:t>
            </w:r>
            <w:proofErr w:type="spellEnd"/>
            <w:r w:rsidRPr="00843B27">
              <w:rPr>
                <w:rFonts w:ascii="Arial" w:hAnsi="Arial" w:cs="Arial"/>
                <w:sz w:val="20"/>
                <w:szCs w:val="20"/>
              </w:rPr>
              <w:t xml:space="preserve"> </w:t>
            </w:r>
            <w:proofErr w:type="spellStart"/>
            <w:r w:rsidRPr="00843B27">
              <w:rPr>
                <w:rFonts w:ascii="Arial" w:hAnsi="Arial" w:cs="Arial"/>
                <w:sz w:val="20"/>
                <w:szCs w:val="20"/>
              </w:rPr>
              <w:t>thermodynamics</w:t>
            </w:r>
            <w:proofErr w:type="spellEnd"/>
            <w:r w:rsidRPr="00843B27">
              <w:rPr>
                <w:rFonts w:ascii="Arial" w:hAnsi="Arial" w:cs="Arial"/>
                <w:sz w:val="20"/>
                <w:szCs w:val="20"/>
              </w:rPr>
              <w:t xml:space="preserve">. </w:t>
            </w:r>
          </w:p>
          <w:p w14:paraId="2657D13B" w14:textId="77D74504" w:rsidR="00D74E95" w:rsidRPr="00843B27" w:rsidRDefault="00D74E95" w:rsidP="00D74E95">
            <w:pPr>
              <w:spacing w:after="0" w:line="240" w:lineRule="auto"/>
              <w:ind w:left="705" w:hanging="705"/>
              <w:rPr>
                <w:rFonts w:ascii="Arial" w:hAnsi="Arial" w:cs="Arial"/>
                <w:sz w:val="20"/>
                <w:szCs w:val="20"/>
                <w:lang w:val="en-US"/>
              </w:rPr>
            </w:pPr>
            <w:r w:rsidRPr="00843B27">
              <w:rPr>
                <w:rFonts w:ascii="Arial" w:hAnsi="Arial" w:cs="Arial"/>
                <w:sz w:val="20"/>
                <w:szCs w:val="20"/>
                <w:lang w:val="en-US"/>
              </w:rPr>
              <w:t xml:space="preserve">L8 (1) </w:t>
            </w:r>
            <w:proofErr w:type="spellStart"/>
            <w:r w:rsidRPr="00843B27">
              <w:rPr>
                <w:rFonts w:ascii="Arial" w:hAnsi="Arial" w:cs="Arial"/>
                <w:sz w:val="20"/>
                <w:szCs w:val="20"/>
              </w:rPr>
              <w:t>Reactions</w:t>
            </w:r>
            <w:proofErr w:type="spellEnd"/>
            <w:r w:rsidRPr="00843B27">
              <w:rPr>
                <w:rFonts w:ascii="Arial" w:hAnsi="Arial" w:cs="Arial"/>
                <w:sz w:val="20"/>
                <w:szCs w:val="20"/>
              </w:rPr>
              <w:t xml:space="preserve"> at </w:t>
            </w:r>
            <w:proofErr w:type="spellStart"/>
            <w:r w:rsidRPr="00843B27">
              <w:rPr>
                <w:rFonts w:ascii="Arial" w:hAnsi="Arial" w:cs="Arial"/>
                <w:sz w:val="20"/>
                <w:szCs w:val="20"/>
              </w:rPr>
              <w:t>equilibrium</w:t>
            </w:r>
            <w:proofErr w:type="spellEnd"/>
            <w:r w:rsidRPr="00843B27">
              <w:rPr>
                <w:rFonts w:ascii="Arial" w:hAnsi="Arial" w:cs="Arial"/>
                <w:sz w:val="20"/>
                <w:szCs w:val="20"/>
              </w:rPr>
              <w:t xml:space="preserve">. </w:t>
            </w:r>
          </w:p>
          <w:p w14:paraId="12028FED" w14:textId="187F947B" w:rsidR="00D74E95" w:rsidRPr="00843B27" w:rsidRDefault="00D74E95" w:rsidP="00D74E95">
            <w:pPr>
              <w:spacing w:after="0" w:line="240" w:lineRule="auto"/>
              <w:rPr>
                <w:rFonts w:ascii="Arial" w:hAnsi="Arial" w:cs="Arial"/>
                <w:sz w:val="20"/>
                <w:szCs w:val="20"/>
                <w:lang w:val="en-US"/>
              </w:rPr>
            </w:pPr>
            <w:r w:rsidRPr="00843B27">
              <w:rPr>
                <w:rFonts w:ascii="Arial" w:hAnsi="Arial" w:cs="Arial"/>
                <w:sz w:val="20"/>
                <w:szCs w:val="20"/>
                <w:lang w:val="en-US"/>
              </w:rPr>
              <w:t xml:space="preserve">L9 (1) </w:t>
            </w:r>
            <w:proofErr w:type="spellStart"/>
            <w:r w:rsidRPr="00843B27">
              <w:rPr>
                <w:rFonts w:ascii="Arial" w:hAnsi="Arial" w:cs="Arial"/>
                <w:sz w:val="20"/>
                <w:szCs w:val="20"/>
              </w:rPr>
              <w:t>The</w:t>
            </w:r>
            <w:proofErr w:type="spellEnd"/>
            <w:r w:rsidRPr="00843B27">
              <w:rPr>
                <w:rFonts w:ascii="Arial" w:hAnsi="Arial" w:cs="Arial"/>
                <w:sz w:val="20"/>
                <w:szCs w:val="20"/>
              </w:rPr>
              <w:t xml:space="preserve"> rate </w:t>
            </w:r>
            <w:proofErr w:type="spellStart"/>
            <w:r w:rsidRPr="00843B27">
              <w:rPr>
                <w:rFonts w:ascii="Arial" w:hAnsi="Arial" w:cs="Arial"/>
                <w:sz w:val="20"/>
                <w:szCs w:val="20"/>
              </w:rPr>
              <w:t>of</w:t>
            </w:r>
            <w:proofErr w:type="spellEnd"/>
            <w:r w:rsidRPr="00843B27">
              <w:rPr>
                <w:rFonts w:ascii="Arial" w:hAnsi="Arial" w:cs="Arial"/>
                <w:sz w:val="20"/>
                <w:szCs w:val="20"/>
              </w:rPr>
              <w:t xml:space="preserve"> </w:t>
            </w:r>
            <w:proofErr w:type="spellStart"/>
            <w:r w:rsidRPr="00843B27">
              <w:rPr>
                <w:rFonts w:ascii="Arial" w:hAnsi="Arial" w:cs="Arial"/>
                <w:sz w:val="20"/>
                <w:szCs w:val="20"/>
              </w:rPr>
              <w:t>chemical</w:t>
            </w:r>
            <w:proofErr w:type="spellEnd"/>
            <w:r w:rsidRPr="00843B27">
              <w:rPr>
                <w:rFonts w:ascii="Arial" w:hAnsi="Arial" w:cs="Arial"/>
                <w:sz w:val="20"/>
                <w:szCs w:val="20"/>
              </w:rPr>
              <w:t xml:space="preserve"> </w:t>
            </w:r>
            <w:proofErr w:type="spellStart"/>
            <w:r w:rsidRPr="00843B27">
              <w:rPr>
                <w:rFonts w:ascii="Arial" w:hAnsi="Arial" w:cs="Arial"/>
                <w:sz w:val="20"/>
                <w:szCs w:val="20"/>
              </w:rPr>
              <w:t>change</w:t>
            </w:r>
            <w:proofErr w:type="spellEnd"/>
            <w:r w:rsidRPr="00843B27">
              <w:rPr>
                <w:rFonts w:ascii="Arial" w:hAnsi="Arial" w:cs="Arial"/>
                <w:sz w:val="20"/>
                <w:szCs w:val="20"/>
              </w:rPr>
              <w:t xml:space="preserve">. </w:t>
            </w:r>
          </w:p>
          <w:p w14:paraId="07583DDF" w14:textId="00AC54C8" w:rsidR="00D74E95" w:rsidRPr="00843B27" w:rsidRDefault="00D74E95" w:rsidP="00D74E95">
            <w:pPr>
              <w:spacing w:after="0" w:line="240" w:lineRule="auto"/>
              <w:rPr>
                <w:rFonts w:ascii="Arial" w:hAnsi="Arial" w:cs="Arial"/>
                <w:sz w:val="20"/>
                <w:szCs w:val="20"/>
                <w:lang w:val="en-US"/>
              </w:rPr>
            </w:pPr>
            <w:r w:rsidRPr="00843B27">
              <w:rPr>
                <w:rFonts w:ascii="Arial" w:hAnsi="Arial" w:cs="Arial"/>
                <w:sz w:val="20"/>
                <w:szCs w:val="20"/>
                <w:lang w:val="en-US"/>
              </w:rPr>
              <w:t xml:space="preserve">L10 (1) </w:t>
            </w:r>
            <w:proofErr w:type="spellStart"/>
            <w:r w:rsidRPr="00843B27">
              <w:rPr>
                <w:rFonts w:ascii="Arial" w:hAnsi="Arial" w:cs="Arial"/>
                <w:sz w:val="20"/>
                <w:szCs w:val="20"/>
              </w:rPr>
              <w:t>The</w:t>
            </w:r>
            <w:proofErr w:type="spellEnd"/>
            <w:r w:rsidRPr="00843B27">
              <w:rPr>
                <w:rFonts w:ascii="Arial" w:hAnsi="Arial" w:cs="Arial"/>
                <w:sz w:val="20"/>
                <w:szCs w:val="20"/>
              </w:rPr>
              <w:t xml:space="preserve"> </w:t>
            </w:r>
            <w:proofErr w:type="spellStart"/>
            <w:r w:rsidRPr="00843B27">
              <w:rPr>
                <w:rFonts w:ascii="Arial" w:hAnsi="Arial" w:cs="Arial"/>
                <w:sz w:val="20"/>
                <w:szCs w:val="20"/>
              </w:rPr>
              <w:t>natural</w:t>
            </w:r>
            <w:proofErr w:type="spellEnd"/>
            <w:r w:rsidRPr="00843B27">
              <w:rPr>
                <w:rFonts w:ascii="Arial" w:hAnsi="Arial" w:cs="Arial"/>
                <w:sz w:val="20"/>
                <w:szCs w:val="20"/>
              </w:rPr>
              <w:t xml:space="preserve"> </w:t>
            </w:r>
            <w:proofErr w:type="spellStart"/>
            <w:r w:rsidRPr="00843B27">
              <w:rPr>
                <w:rFonts w:ascii="Arial" w:hAnsi="Arial" w:cs="Arial"/>
                <w:sz w:val="20"/>
                <w:szCs w:val="20"/>
              </w:rPr>
              <w:t>direction</w:t>
            </w:r>
            <w:proofErr w:type="spellEnd"/>
            <w:r w:rsidRPr="00843B27">
              <w:rPr>
                <w:rFonts w:ascii="Arial" w:hAnsi="Arial" w:cs="Arial"/>
                <w:sz w:val="20"/>
                <w:szCs w:val="20"/>
              </w:rPr>
              <w:t xml:space="preserve"> </w:t>
            </w:r>
            <w:proofErr w:type="spellStart"/>
            <w:r w:rsidRPr="00843B27">
              <w:rPr>
                <w:rFonts w:ascii="Arial" w:hAnsi="Arial" w:cs="Arial"/>
                <w:sz w:val="20"/>
                <w:szCs w:val="20"/>
              </w:rPr>
              <w:t>of</w:t>
            </w:r>
            <w:proofErr w:type="spellEnd"/>
            <w:r w:rsidRPr="00843B27">
              <w:rPr>
                <w:rFonts w:ascii="Arial" w:hAnsi="Arial" w:cs="Arial"/>
                <w:sz w:val="20"/>
                <w:szCs w:val="20"/>
              </w:rPr>
              <w:t xml:space="preserve"> </w:t>
            </w:r>
            <w:proofErr w:type="spellStart"/>
            <w:r w:rsidRPr="00843B27">
              <w:rPr>
                <w:rFonts w:ascii="Arial" w:hAnsi="Arial" w:cs="Arial"/>
                <w:sz w:val="20"/>
                <w:szCs w:val="20"/>
              </w:rPr>
              <w:t>change</w:t>
            </w:r>
            <w:proofErr w:type="spellEnd"/>
            <w:r w:rsidRPr="00843B27">
              <w:rPr>
                <w:rFonts w:ascii="Arial" w:hAnsi="Arial" w:cs="Arial"/>
                <w:sz w:val="20"/>
                <w:szCs w:val="20"/>
              </w:rPr>
              <w:t xml:space="preserve">: </w:t>
            </w:r>
            <w:proofErr w:type="spellStart"/>
            <w:r w:rsidRPr="00843B27">
              <w:rPr>
                <w:rFonts w:ascii="Arial" w:hAnsi="Arial" w:cs="Arial"/>
                <w:sz w:val="20"/>
                <w:szCs w:val="20"/>
              </w:rPr>
              <w:t>the</w:t>
            </w:r>
            <w:proofErr w:type="spellEnd"/>
            <w:r w:rsidRPr="00843B27">
              <w:rPr>
                <w:rFonts w:ascii="Arial" w:hAnsi="Arial" w:cs="Arial"/>
                <w:sz w:val="20"/>
                <w:szCs w:val="20"/>
              </w:rPr>
              <w:t xml:space="preserve"> </w:t>
            </w:r>
            <w:proofErr w:type="spellStart"/>
            <w:r w:rsidRPr="00843B27">
              <w:rPr>
                <w:rFonts w:ascii="Arial" w:hAnsi="Arial" w:cs="Arial"/>
                <w:sz w:val="20"/>
                <w:szCs w:val="20"/>
              </w:rPr>
              <w:t>second</w:t>
            </w:r>
            <w:proofErr w:type="spellEnd"/>
            <w:r w:rsidRPr="00843B27">
              <w:rPr>
                <w:rFonts w:ascii="Arial" w:hAnsi="Arial" w:cs="Arial"/>
                <w:sz w:val="20"/>
                <w:szCs w:val="20"/>
              </w:rPr>
              <w:t xml:space="preserve"> </w:t>
            </w:r>
            <w:proofErr w:type="spellStart"/>
            <w:r w:rsidRPr="00843B27">
              <w:rPr>
                <w:rFonts w:ascii="Arial" w:hAnsi="Arial" w:cs="Arial"/>
                <w:sz w:val="20"/>
                <w:szCs w:val="20"/>
              </w:rPr>
              <w:t>law</w:t>
            </w:r>
            <w:proofErr w:type="spellEnd"/>
            <w:r w:rsidRPr="00843B27">
              <w:rPr>
                <w:rFonts w:ascii="Arial" w:hAnsi="Arial" w:cs="Arial"/>
                <w:sz w:val="20"/>
                <w:szCs w:val="20"/>
              </w:rPr>
              <w:t xml:space="preserve"> </w:t>
            </w:r>
            <w:proofErr w:type="spellStart"/>
            <w:r w:rsidRPr="00843B27">
              <w:rPr>
                <w:rFonts w:ascii="Arial" w:hAnsi="Arial" w:cs="Arial"/>
                <w:sz w:val="20"/>
                <w:szCs w:val="20"/>
              </w:rPr>
              <w:t>of</w:t>
            </w:r>
            <w:proofErr w:type="spellEnd"/>
            <w:r w:rsidRPr="00843B27">
              <w:rPr>
                <w:rFonts w:ascii="Arial" w:hAnsi="Arial" w:cs="Arial"/>
                <w:sz w:val="20"/>
                <w:szCs w:val="20"/>
              </w:rPr>
              <w:t xml:space="preserve"> </w:t>
            </w:r>
            <w:proofErr w:type="spellStart"/>
            <w:r w:rsidRPr="00843B27">
              <w:rPr>
                <w:rFonts w:ascii="Arial" w:hAnsi="Arial" w:cs="Arial"/>
                <w:sz w:val="20"/>
                <w:szCs w:val="20"/>
              </w:rPr>
              <w:t>thermodynamics</w:t>
            </w:r>
            <w:proofErr w:type="spellEnd"/>
            <w:r w:rsidRPr="00843B27">
              <w:rPr>
                <w:rFonts w:ascii="Arial" w:hAnsi="Arial" w:cs="Arial"/>
                <w:sz w:val="20"/>
                <w:szCs w:val="20"/>
              </w:rPr>
              <w:t xml:space="preserve">. </w:t>
            </w:r>
          </w:p>
          <w:p w14:paraId="69B6403A" w14:textId="078586AD" w:rsidR="00D74E95" w:rsidRPr="00843B27" w:rsidRDefault="00D74E95" w:rsidP="00D74E95">
            <w:pPr>
              <w:spacing w:after="0" w:line="240" w:lineRule="auto"/>
              <w:rPr>
                <w:rFonts w:ascii="Arial" w:hAnsi="Arial" w:cs="Arial"/>
                <w:sz w:val="20"/>
                <w:szCs w:val="20"/>
              </w:rPr>
            </w:pPr>
            <w:r w:rsidRPr="00980168">
              <w:rPr>
                <w:rFonts w:ascii="Arial" w:hAnsi="Arial" w:cs="Arial"/>
                <w:sz w:val="20"/>
                <w:szCs w:val="20"/>
                <w:lang w:val="en-GB"/>
              </w:rPr>
              <w:t>L11 (</w:t>
            </w:r>
            <w:r w:rsidR="00980168" w:rsidRPr="00980168">
              <w:rPr>
                <w:rFonts w:ascii="Arial" w:hAnsi="Arial" w:cs="Arial"/>
                <w:sz w:val="20"/>
                <w:szCs w:val="20"/>
                <w:lang w:val="en-GB"/>
              </w:rPr>
              <w:t>1</w:t>
            </w:r>
            <w:r w:rsidRPr="00980168">
              <w:rPr>
                <w:rFonts w:ascii="Arial" w:hAnsi="Arial" w:cs="Arial"/>
                <w:sz w:val="20"/>
                <w:szCs w:val="20"/>
                <w:lang w:val="en-GB"/>
              </w:rPr>
              <w:t>)</w:t>
            </w:r>
            <w:r w:rsidRPr="00843B27">
              <w:rPr>
                <w:rFonts w:ascii="Arial" w:hAnsi="Arial" w:cs="Arial"/>
                <w:sz w:val="20"/>
                <w:szCs w:val="20"/>
                <w:lang w:val="en-GB"/>
              </w:rPr>
              <w:t xml:space="preserve"> </w:t>
            </w:r>
            <w:r w:rsidRPr="00843B27">
              <w:rPr>
                <w:rFonts w:ascii="Arial" w:hAnsi="Arial" w:cs="Arial"/>
                <w:sz w:val="20"/>
                <w:szCs w:val="20"/>
              </w:rPr>
              <w:t xml:space="preserve">Chemical </w:t>
            </w:r>
            <w:proofErr w:type="spellStart"/>
            <w:r w:rsidRPr="00843B27">
              <w:rPr>
                <w:rFonts w:ascii="Arial" w:hAnsi="Arial" w:cs="Arial"/>
                <w:sz w:val="20"/>
                <w:szCs w:val="20"/>
              </w:rPr>
              <w:t>energy</w:t>
            </w:r>
            <w:proofErr w:type="spellEnd"/>
            <w:r w:rsidRPr="00843B27">
              <w:rPr>
                <w:rFonts w:ascii="Arial" w:hAnsi="Arial" w:cs="Arial"/>
                <w:sz w:val="20"/>
                <w:szCs w:val="20"/>
              </w:rPr>
              <w:t xml:space="preserve">: </w:t>
            </w:r>
            <w:proofErr w:type="spellStart"/>
            <w:r w:rsidRPr="00843B27">
              <w:rPr>
                <w:rFonts w:ascii="Arial" w:hAnsi="Arial" w:cs="Arial"/>
                <w:sz w:val="20"/>
                <w:szCs w:val="20"/>
              </w:rPr>
              <w:t>electrochemistry</w:t>
            </w:r>
            <w:proofErr w:type="spellEnd"/>
            <w:r w:rsidRPr="00843B27">
              <w:rPr>
                <w:rFonts w:ascii="Arial" w:hAnsi="Arial" w:cs="Arial"/>
                <w:sz w:val="20"/>
                <w:szCs w:val="20"/>
              </w:rPr>
              <w:t xml:space="preserve">. </w:t>
            </w:r>
          </w:p>
          <w:p w14:paraId="4234E984" w14:textId="02F8D3B3" w:rsidR="00D74E95" w:rsidRPr="00843B27" w:rsidRDefault="00D74E95" w:rsidP="00D74E95">
            <w:pPr>
              <w:spacing w:after="0" w:line="240" w:lineRule="auto"/>
              <w:rPr>
                <w:rFonts w:ascii="Arial" w:hAnsi="Arial" w:cs="Arial"/>
                <w:b/>
                <w:sz w:val="20"/>
                <w:szCs w:val="20"/>
                <w:lang w:val="en-AU"/>
              </w:rPr>
            </w:pPr>
            <w:r w:rsidRPr="00843B27">
              <w:rPr>
                <w:rFonts w:ascii="Arial" w:hAnsi="Arial" w:cs="Arial"/>
                <w:sz w:val="20"/>
                <w:szCs w:val="20"/>
                <w:lang w:val="en-AU"/>
              </w:rPr>
              <w:t>L12 (2) Introduction to organic chemistry. Saturated and unsaturated hydrocarbons; physical and chemical properties. Isomers.</w:t>
            </w:r>
            <w:r w:rsidRPr="00843B27">
              <w:rPr>
                <w:rFonts w:ascii="Arial" w:hAnsi="Arial" w:cs="Arial"/>
                <w:b/>
                <w:sz w:val="20"/>
                <w:szCs w:val="20"/>
                <w:lang w:val="en-AU"/>
              </w:rPr>
              <w:tab/>
            </w:r>
          </w:p>
          <w:p w14:paraId="1D52CE26" w14:textId="0CBB4D91" w:rsidR="00FD4008" w:rsidRPr="00843B27" w:rsidRDefault="00FD4008" w:rsidP="00D74E95">
            <w:pPr>
              <w:spacing w:after="0" w:line="240" w:lineRule="auto"/>
              <w:rPr>
                <w:rFonts w:ascii="Arial" w:hAnsi="Arial" w:cs="Arial"/>
                <w:sz w:val="20"/>
                <w:szCs w:val="20"/>
                <w:lang w:val="pt-BR"/>
              </w:rPr>
            </w:pPr>
            <w:r w:rsidRPr="00843B27">
              <w:rPr>
                <w:rFonts w:ascii="Arial" w:hAnsi="Arial" w:cs="Arial"/>
                <w:sz w:val="20"/>
                <w:szCs w:val="20"/>
                <w:lang w:val="pt-BR"/>
              </w:rPr>
              <w:t xml:space="preserve">L13 (2) Alkenes. Stereochemistry. </w:t>
            </w:r>
          </w:p>
          <w:p w14:paraId="638DD34A" w14:textId="77777777" w:rsidR="00FD4008" w:rsidRPr="00843B27" w:rsidRDefault="00FD4008" w:rsidP="00D74E95">
            <w:pPr>
              <w:spacing w:after="0" w:line="240" w:lineRule="auto"/>
              <w:rPr>
                <w:rFonts w:ascii="Arial" w:hAnsi="Arial" w:cs="Arial"/>
                <w:sz w:val="20"/>
                <w:szCs w:val="20"/>
                <w:lang w:val="pt-BR"/>
              </w:rPr>
            </w:pPr>
            <w:r w:rsidRPr="00843B27">
              <w:rPr>
                <w:rFonts w:ascii="Arial" w:hAnsi="Arial" w:cs="Arial"/>
                <w:sz w:val="20"/>
                <w:szCs w:val="20"/>
                <w:lang w:val="pt-BR"/>
              </w:rPr>
              <w:t>L14 (1) Arenes. Haloalkanes; nucleophilic substitution, elimination.</w:t>
            </w:r>
          </w:p>
          <w:p w14:paraId="739F1E00" w14:textId="77777777" w:rsidR="00FD4008" w:rsidRPr="00843B27" w:rsidRDefault="00FD4008" w:rsidP="00D74E95">
            <w:pPr>
              <w:spacing w:after="0" w:line="240" w:lineRule="auto"/>
              <w:rPr>
                <w:rFonts w:ascii="Arial" w:hAnsi="Arial" w:cs="Arial"/>
                <w:sz w:val="20"/>
                <w:szCs w:val="20"/>
                <w:lang w:val="pt-BR"/>
              </w:rPr>
            </w:pPr>
            <w:r w:rsidRPr="00843B27">
              <w:rPr>
                <w:rFonts w:ascii="Arial" w:hAnsi="Arial" w:cs="Arial"/>
                <w:sz w:val="20"/>
                <w:szCs w:val="20"/>
                <w:lang w:val="pt-BR"/>
              </w:rPr>
              <w:t>L15 (2) Oxygen compounds. Aldehydes. Ketones.</w:t>
            </w:r>
          </w:p>
          <w:p w14:paraId="3168D000" w14:textId="77777777" w:rsidR="00FD4008" w:rsidRPr="00843B27" w:rsidRDefault="00FD4008" w:rsidP="00D74E95">
            <w:pPr>
              <w:spacing w:after="0" w:line="240" w:lineRule="auto"/>
              <w:rPr>
                <w:rFonts w:ascii="Arial" w:hAnsi="Arial" w:cs="Arial"/>
                <w:sz w:val="20"/>
                <w:szCs w:val="20"/>
                <w:lang w:val="pt-BR"/>
              </w:rPr>
            </w:pPr>
            <w:r w:rsidRPr="00843B27">
              <w:rPr>
                <w:rFonts w:ascii="Arial" w:hAnsi="Arial" w:cs="Arial"/>
                <w:sz w:val="20"/>
                <w:szCs w:val="20"/>
                <w:lang w:val="pt-BR"/>
              </w:rPr>
              <w:t>L16 (2) Esters and compounds with nitrogen. Biomolecules.</w:t>
            </w:r>
          </w:p>
          <w:p w14:paraId="34C78F82" w14:textId="1C5A5C9F" w:rsidR="00D74E95" w:rsidRPr="00843B27" w:rsidRDefault="00FD4008" w:rsidP="00D74E95">
            <w:pPr>
              <w:spacing w:after="0" w:line="240" w:lineRule="auto"/>
              <w:rPr>
                <w:rFonts w:ascii="Arial" w:hAnsi="Arial" w:cs="Arial"/>
                <w:sz w:val="20"/>
                <w:szCs w:val="20"/>
                <w:lang w:val="pt-BR"/>
              </w:rPr>
            </w:pPr>
            <w:r w:rsidRPr="00843B27">
              <w:rPr>
                <w:rFonts w:ascii="Arial" w:hAnsi="Arial" w:cs="Arial"/>
                <w:sz w:val="20"/>
                <w:szCs w:val="20"/>
                <w:lang w:val="pt-BR"/>
              </w:rPr>
              <w:t>L17 (1) Physiologically relevant carbohydrates and lipids.</w:t>
            </w:r>
          </w:p>
          <w:p w14:paraId="4AD87E45" w14:textId="1863935D" w:rsidR="00FD4008" w:rsidRPr="00843B27" w:rsidRDefault="00FD4008" w:rsidP="00FD4008">
            <w:pPr>
              <w:spacing w:after="0" w:line="240" w:lineRule="auto"/>
              <w:rPr>
                <w:rFonts w:ascii="Arial" w:hAnsi="Arial" w:cs="Arial"/>
                <w:sz w:val="20"/>
                <w:szCs w:val="20"/>
                <w:lang w:val="en-AU"/>
              </w:rPr>
            </w:pPr>
            <w:r w:rsidRPr="00843B27">
              <w:rPr>
                <w:rFonts w:ascii="Arial" w:hAnsi="Arial" w:cs="Arial"/>
                <w:sz w:val="20"/>
                <w:szCs w:val="20"/>
                <w:lang w:val="en-AU"/>
              </w:rPr>
              <w:t xml:space="preserve">L18 (1) Amino acids. </w:t>
            </w:r>
            <w:r w:rsidR="00CD2EA6" w:rsidRPr="00843B27">
              <w:rPr>
                <w:rFonts w:ascii="Arial" w:hAnsi="Arial" w:cs="Arial"/>
                <w:sz w:val="20"/>
                <w:szCs w:val="20"/>
                <w:lang w:val="en-AU"/>
              </w:rPr>
              <w:t>Structure of proteins</w:t>
            </w:r>
            <w:r w:rsidRPr="00843B27">
              <w:rPr>
                <w:rFonts w:ascii="Arial" w:hAnsi="Arial" w:cs="Arial"/>
                <w:sz w:val="20"/>
                <w:szCs w:val="20"/>
                <w:lang w:val="en-AU"/>
              </w:rPr>
              <w:t>.</w:t>
            </w:r>
          </w:p>
          <w:p w14:paraId="6FD78DFF" w14:textId="327F6E80" w:rsidR="00CD2EA6" w:rsidRPr="00843B27" w:rsidRDefault="00FD4008" w:rsidP="00FD4008">
            <w:pPr>
              <w:spacing w:after="0" w:line="240" w:lineRule="auto"/>
              <w:rPr>
                <w:rFonts w:ascii="Arial" w:hAnsi="Arial" w:cs="Arial"/>
                <w:sz w:val="20"/>
                <w:szCs w:val="20"/>
                <w:lang w:val="en-AU"/>
              </w:rPr>
            </w:pPr>
            <w:r w:rsidRPr="00843B27">
              <w:rPr>
                <w:rFonts w:ascii="Arial" w:hAnsi="Arial" w:cs="Arial"/>
                <w:sz w:val="20"/>
                <w:szCs w:val="20"/>
                <w:lang w:val="en-AU"/>
              </w:rPr>
              <w:t>L19 (</w:t>
            </w:r>
            <w:r w:rsidR="00CD2EA6" w:rsidRPr="00843B27">
              <w:rPr>
                <w:rFonts w:ascii="Arial" w:hAnsi="Arial" w:cs="Arial"/>
                <w:sz w:val="20"/>
                <w:szCs w:val="20"/>
                <w:lang w:val="en-AU"/>
              </w:rPr>
              <w:t>2</w:t>
            </w:r>
            <w:r w:rsidRPr="00843B27">
              <w:rPr>
                <w:rFonts w:ascii="Arial" w:hAnsi="Arial" w:cs="Arial"/>
                <w:sz w:val="20"/>
                <w:szCs w:val="20"/>
                <w:lang w:val="en-AU"/>
              </w:rPr>
              <w:t xml:space="preserve">) </w:t>
            </w:r>
            <w:r w:rsidR="00CD2EA6" w:rsidRPr="00843B27">
              <w:rPr>
                <w:rFonts w:ascii="Arial" w:hAnsi="Arial" w:cs="Arial"/>
                <w:sz w:val="20"/>
                <w:szCs w:val="20"/>
                <w:lang w:val="en-AU"/>
              </w:rPr>
              <w:t>Globular proteins. Fibrous proteins.</w:t>
            </w:r>
          </w:p>
          <w:p w14:paraId="75FAB40B" w14:textId="3874B1D8" w:rsidR="00ED6529" w:rsidRPr="00843B27" w:rsidRDefault="00FD4008" w:rsidP="00FD4008">
            <w:pPr>
              <w:spacing w:after="0" w:line="240" w:lineRule="auto"/>
              <w:rPr>
                <w:rFonts w:ascii="Arial" w:hAnsi="Arial" w:cs="Arial"/>
                <w:sz w:val="20"/>
                <w:szCs w:val="20"/>
                <w:lang w:val="en-AU"/>
              </w:rPr>
            </w:pPr>
            <w:r w:rsidRPr="00843B27">
              <w:rPr>
                <w:rFonts w:ascii="Arial" w:hAnsi="Arial" w:cs="Arial"/>
                <w:sz w:val="20"/>
                <w:szCs w:val="20"/>
                <w:lang w:val="en-AU"/>
              </w:rPr>
              <w:t xml:space="preserve">L20 (2) </w:t>
            </w:r>
            <w:r w:rsidR="00ED6529" w:rsidRPr="00843B27">
              <w:rPr>
                <w:rFonts w:ascii="Arial" w:hAnsi="Arial" w:cs="Arial"/>
                <w:sz w:val="20"/>
                <w:szCs w:val="20"/>
                <w:lang w:val="en-AU"/>
              </w:rPr>
              <w:t>Enzymes: mechanism of action, kinetics, regulation of activity</w:t>
            </w:r>
          </w:p>
          <w:p w14:paraId="01CAD0C8" w14:textId="14539936" w:rsidR="00FD4008" w:rsidRPr="00843B27" w:rsidRDefault="00FD4008" w:rsidP="00FD4008">
            <w:pPr>
              <w:spacing w:after="0" w:line="240" w:lineRule="auto"/>
              <w:rPr>
                <w:rFonts w:ascii="Arial" w:hAnsi="Arial" w:cs="Arial"/>
                <w:sz w:val="20"/>
                <w:szCs w:val="20"/>
                <w:lang w:val="en-AU"/>
              </w:rPr>
            </w:pPr>
            <w:r w:rsidRPr="00843B27">
              <w:rPr>
                <w:rFonts w:ascii="Arial" w:hAnsi="Arial" w:cs="Arial"/>
                <w:sz w:val="20"/>
                <w:szCs w:val="20"/>
                <w:lang w:val="en-AU"/>
              </w:rPr>
              <w:t>Globular proteins</w:t>
            </w:r>
            <w:r w:rsidR="00ED6529" w:rsidRPr="00843B27">
              <w:rPr>
                <w:rFonts w:ascii="Arial" w:hAnsi="Arial" w:cs="Arial"/>
                <w:sz w:val="20"/>
                <w:szCs w:val="20"/>
                <w:lang w:val="en-AU"/>
              </w:rPr>
              <w:t>.</w:t>
            </w:r>
          </w:p>
          <w:p w14:paraId="5CB83370" w14:textId="5E3854CB" w:rsidR="00FD4008" w:rsidRPr="00843B27" w:rsidRDefault="00FD4008" w:rsidP="00FD4008">
            <w:pPr>
              <w:spacing w:after="0" w:line="240" w:lineRule="auto"/>
              <w:rPr>
                <w:rFonts w:ascii="Arial" w:hAnsi="Arial" w:cs="Arial"/>
                <w:sz w:val="20"/>
                <w:szCs w:val="20"/>
                <w:lang w:val="en-AU"/>
              </w:rPr>
            </w:pPr>
            <w:r w:rsidRPr="00843B27">
              <w:rPr>
                <w:rFonts w:ascii="Arial" w:hAnsi="Arial" w:cs="Arial"/>
                <w:sz w:val="20"/>
                <w:szCs w:val="20"/>
                <w:lang w:val="en-AU"/>
              </w:rPr>
              <w:t xml:space="preserve">L21 (1) </w:t>
            </w:r>
            <w:r w:rsidR="00ED6529" w:rsidRPr="00843B27">
              <w:rPr>
                <w:rFonts w:ascii="Arial" w:hAnsi="Arial" w:cs="Arial"/>
                <w:sz w:val="20"/>
                <w:szCs w:val="20"/>
                <w:lang w:val="en-AU"/>
              </w:rPr>
              <w:t>Structure of nucleotides and nucleic acids.</w:t>
            </w:r>
          </w:p>
          <w:p w14:paraId="51A01268" w14:textId="67B7DCE5" w:rsidR="00FD4008" w:rsidRPr="00843B27" w:rsidRDefault="00FD4008" w:rsidP="00FD4008">
            <w:pPr>
              <w:spacing w:after="0" w:line="240" w:lineRule="auto"/>
              <w:rPr>
                <w:rFonts w:ascii="Arial" w:hAnsi="Arial" w:cs="Arial"/>
                <w:sz w:val="20"/>
                <w:szCs w:val="20"/>
                <w:lang w:val="en-AU"/>
              </w:rPr>
            </w:pPr>
            <w:r w:rsidRPr="00843B27">
              <w:rPr>
                <w:rFonts w:ascii="Arial" w:hAnsi="Arial" w:cs="Arial"/>
                <w:sz w:val="20"/>
                <w:szCs w:val="20"/>
                <w:lang w:val="en-AU"/>
              </w:rPr>
              <w:t>L22 (</w:t>
            </w:r>
            <w:r w:rsidR="00ED6529" w:rsidRPr="00843B27">
              <w:rPr>
                <w:rFonts w:ascii="Arial" w:hAnsi="Arial" w:cs="Arial"/>
                <w:sz w:val="20"/>
                <w:szCs w:val="20"/>
                <w:lang w:val="en-AU"/>
              </w:rPr>
              <w:t>1</w:t>
            </w:r>
            <w:r w:rsidRPr="00843B27">
              <w:rPr>
                <w:rFonts w:ascii="Arial" w:hAnsi="Arial" w:cs="Arial"/>
                <w:sz w:val="20"/>
                <w:szCs w:val="20"/>
                <w:lang w:val="en-AU"/>
              </w:rPr>
              <w:t xml:space="preserve">) </w:t>
            </w:r>
            <w:r w:rsidR="00ED6529" w:rsidRPr="00843B27">
              <w:rPr>
                <w:rFonts w:ascii="Arial" w:hAnsi="Arial" w:cs="Arial"/>
                <w:sz w:val="20"/>
                <w:szCs w:val="20"/>
                <w:lang w:val="en-AU"/>
              </w:rPr>
              <w:t>Membranes: structure and function.</w:t>
            </w:r>
          </w:p>
          <w:p w14:paraId="01EB4FE5" w14:textId="77777777" w:rsidR="00CD2EA6" w:rsidRPr="00843B27" w:rsidRDefault="00CD2EA6" w:rsidP="00690DF6">
            <w:pPr>
              <w:spacing w:after="0" w:line="240" w:lineRule="auto"/>
              <w:rPr>
                <w:rStyle w:val="hps"/>
                <w:rFonts w:ascii="Arial" w:hAnsi="Arial" w:cs="Arial"/>
                <w:b/>
                <w:sz w:val="20"/>
                <w:szCs w:val="20"/>
                <w:u w:val="single"/>
                <w:lang w:val="en-GB"/>
              </w:rPr>
            </w:pPr>
          </w:p>
          <w:p w14:paraId="0DB992DC" w14:textId="5DBEF5DF" w:rsidR="00690DF6" w:rsidRPr="00843B27" w:rsidRDefault="00690DF6" w:rsidP="00AF5CA2">
            <w:pPr>
              <w:spacing w:line="240" w:lineRule="auto"/>
              <w:rPr>
                <w:rStyle w:val="hps"/>
                <w:rFonts w:ascii="Arial" w:hAnsi="Arial" w:cs="Arial"/>
                <w:b/>
                <w:sz w:val="20"/>
                <w:szCs w:val="20"/>
                <w:u w:val="single"/>
                <w:lang w:val="en-GB"/>
              </w:rPr>
            </w:pPr>
            <w:r w:rsidRPr="00843B27">
              <w:rPr>
                <w:rStyle w:val="hps"/>
                <w:rFonts w:ascii="Arial" w:hAnsi="Arial" w:cs="Arial"/>
                <w:b/>
                <w:sz w:val="20"/>
                <w:szCs w:val="20"/>
                <w:u w:val="single"/>
                <w:lang w:val="en-GB"/>
              </w:rPr>
              <w:t xml:space="preserve">Seminars organic chemistry (SO) </w:t>
            </w:r>
          </w:p>
          <w:p w14:paraId="2343B77F" w14:textId="005DA6C2" w:rsidR="00690DF6" w:rsidRPr="00843B27" w:rsidRDefault="00690DF6" w:rsidP="00690DF6">
            <w:pPr>
              <w:spacing w:after="0" w:line="240" w:lineRule="auto"/>
              <w:ind w:left="782" w:hanging="782"/>
              <w:rPr>
                <w:rFonts w:ascii="Arial" w:hAnsi="Arial" w:cs="Arial"/>
                <w:sz w:val="20"/>
                <w:szCs w:val="20"/>
              </w:rPr>
            </w:pPr>
            <w:r w:rsidRPr="00843B27">
              <w:rPr>
                <w:rFonts w:ascii="Arial" w:hAnsi="Arial" w:cs="Arial"/>
                <w:sz w:val="20"/>
                <w:szCs w:val="20"/>
              </w:rPr>
              <w:t xml:space="preserve">SO1 (3) </w:t>
            </w:r>
            <w:proofErr w:type="spellStart"/>
            <w:r w:rsidR="00912122">
              <w:rPr>
                <w:rFonts w:ascii="Arial" w:hAnsi="Arial" w:cs="Arial"/>
                <w:color w:val="000000"/>
                <w:sz w:val="20"/>
                <w:szCs w:val="20"/>
                <w:bdr w:val="none" w:sz="0" w:space="0" w:color="auto" w:frame="1"/>
              </w:rPr>
              <w:t>Resonant</w:t>
            </w:r>
            <w:proofErr w:type="spellEnd"/>
            <w:r w:rsidR="00912122">
              <w:rPr>
                <w:rFonts w:ascii="Arial" w:hAnsi="Arial" w:cs="Arial"/>
                <w:color w:val="000000"/>
                <w:sz w:val="20"/>
                <w:szCs w:val="20"/>
                <w:bdr w:val="none" w:sz="0" w:space="0" w:color="auto" w:frame="1"/>
              </w:rPr>
              <w:t xml:space="preserve"> </w:t>
            </w:r>
            <w:proofErr w:type="spellStart"/>
            <w:r w:rsidR="00912122">
              <w:rPr>
                <w:rFonts w:ascii="Arial" w:hAnsi="Arial" w:cs="Arial"/>
                <w:color w:val="000000"/>
                <w:sz w:val="20"/>
                <w:szCs w:val="20"/>
                <w:bdr w:val="none" w:sz="0" w:space="0" w:color="auto" w:frame="1"/>
              </w:rPr>
              <w:t>structures</w:t>
            </w:r>
            <w:proofErr w:type="spellEnd"/>
            <w:r w:rsidR="00912122">
              <w:rPr>
                <w:rFonts w:ascii="Arial" w:hAnsi="Arial" w:cs="Arial"/>
                <w:color w:val="000000"/>
                <w:sz w:val="20"/>
                <w:szCs w:val="20"/>
                <w:bdr w:val="none" w:sz="0" w:space="0" w:color="auto" w:frame="1"/>
              </w:rPr>
              <w:t xml:space="preserve">. </w:t>
            </w:r>
            <w:proofErr w:type="spellStart"/>
            <w:r w:rsidR="00912122">
              <w:rPr>
                <w:rFonts w:ascii="Arial" w:hAnsi="Arial" w:cs="Arial"/>
                <w:color w:val="000000"/>
                <w:sz w:val="20"/>
                <w:szCs w:val="20"/>
                <w:bdr w:val="none" w:sz="0" w:space="0" w:color="auto" w:frame="1"/>
              </w:rPr>
              <w:t>Isomers</w:t>
            </w:r>
            <w:proofErr w:type="spellEnd"/>
            <w:r w:rsidR="00912122">
              <w:rPr>
                <w:rFonts w:ascii="Arial" w:hAnsi="Arial" w:cs="Arial"/>
                <w:color w:val="000000"/>
                <w:sz w:val="20"/>
                <w:szCs w:val="20"/>
                <w:bdr w:val="none" w:sz="0" w:space="0" w:color="auto" w:frame="1"/>
              </w:rPr>
              <w:t xml:space="preserve">. </w:t>
            </w:r>
            <w:proofErr w:type="spellStart"/>
            <w:r w:rsidR="00912122">
              <w:rPr>
                <w:rFonts w:ascii="Arial" w:hAnsi="Arial" w:cs="Arial"/>
                <w:color w:val="000000"/>
                <w:sz w:val="20"/>
                <w:szCs w:val="20"/>
                <w:bdr w:val="none" w:sz="0" w:space="0" w:color="auto" w:frame="1"/>
              </w:rPr>
              <w:t>Alkanes</w:t>
            </w:r>
            <w:proofErr w:type="spellEnd"/>
            <w:r w:rsidR="00912122">
              <w:rPr>
                <w:rFonts w:ascii="Arial" w:hAnsi="Arial" w:cs="Arial"/>
                <w:color w:val="000000"/>
                <w:sz w:val="20"/>
                <w:szCs w:val="20"/>
                <w:bdr w:val="none" w:sz="0" w:space="0" w:color="auto" w:frame="1"/>
              </w:rPr>
              <w:t xml:space="preserve">, </w:t>
            </w:r>
            <w:proofErr w:type="spellStart"/>
            <w:r w:rsidR="00912122">
              <w:rPr>
                <w:rFonts w:ascii="Arial" w:hAnsi="Arial" w:cs="Arial"/>
                <w:color w:val="000000"/>
                <w:sz w:val="20"/>
                <w:szCs w:val="20"/>
                <w:bdr w:val="none" w:sz="0" w:space="0" w:color="auto" w:frame="1"/>
              </w:rPr>
              <w:t>alkenes</w:t>
            </w:r>
            <w:proofErr w:type="spellEnd"/>
            <w:r w:rsidR="00912122">
              <w:rPr>
                <w:rFonts w:ascii="Arial" w:hAnsi="Arial" w:cs="Arial"/>
                <w:color w:val="000000"/>
                <w:sz w:val="20"/>
                <w:szCs w:val="20"/>
                <w:bdr w:val="none" w:sz="0" w:space="0" w:color="auto" w:frame="1"/>
              </w:rPr>
              <w:t xml:space="preserve">, </w:t>
            </w:r>
            <w:proofErr w:type="spellStart"/>
            <w:r w:rsidR="00912122">
              <w:rPr>
                <w:rFonts w:ascii="Arial" w:hAnsi="Arial" w:cs="Arial"/>
                <w:color w:val="000000"/>
                <w:sz w:val="20"/>
                <w:szCs w:val="20"/>
                <w:bdr w:val="none" w:sz="0" w:space="0" w:color="auto" w:frame="1"/>
              </w:rPr>
              <w:t>alkynes</w:t>
            </w:r>
            <w:proofErr w:type="spellEnd"/>
            <w:r w:rsidR="00912122">
              <w:rPr>
                <w:rFonts w:ascii="Arial" w:hAnsi="Arial" w:cs="Arial"/>
                <w:color w:val="000000"/>
                <w:sz w:val="20"/>
                <w:szCs w:val="20"/>
                <w:bdr w:val="none" w:sz="0" w:space="0" w:color="auto" w:frame="1"/>
              </w:rPr>
              <w:t xml:space="preserve">. </w:t>
            </w:r>
            <w:proofErr w:type="spellStart"/>
            <w:r w:rsidR="00912122">
              <w:rPr>
                <w:rFonts w:ascii="Arial" w:hAnsi="Arial" w:cs="Arial"/>
                <w:color w:val="000000"/>
                <w:sz w:val="20"/>
                <w:szCs w:val="20"/>
                <w:bdr w:val="none" w:sz="0" w:space="0" w:color="auto" w:frame="1"/>
              </w:rPr>
              <w:t>Organic</w:t>
            </w:r>
            <w:proofErr w:type="spellEnd"/>
            <w:r w:rsidR="00912122">
              <w:rPr>
                <w:rFonts w:ascii="Arial" w:hAnsi="Arial" w:cs="Arial"/>
                <w:color w:val="000000"/>
                <w:sz w:val="20"/>
                <w:szCs w:val="20"/>
                <w:bdr w:val="none" w:sz="0" w:space="0" w:color="auto" w:frame="1"/>
              </w:rPr>
              <w:t xml:space="preserve"> </w:t>
            </w:r>
            <w:proofErr w:type="spellStart"/>
            <w:r w:rsidR="00912122">
              <w:rPr>
                <w:rFonts w:ascii="Arial" w:hAnsi="Arial" w:cs="Arial"/>
                <w:color w:val="000000"/>
                <w:sz w:val="20"/>
                <w:szCs w:val="20"/>
                <w:bdr w:val="none" w:sz="0" w:space="0" w:color="auto" w:frame="1"/>
              </w:rPr>
              <w:t>compounds</w:t>
            </w:r>
            <w:proofErr w:type="spellEnd"/>
            <w:r w:rsidR="00912122">
              <w:rPr>
                <w:rFonts w:ascii="Arial" w:hAnsi="Arial" w:cs="Arial"/>
                <w:color w:val="000000"/>
                <w:sz w:val="20"/>
                <w:szCs w:val="20"/>
                <w:bdr w:val="none" w:sz="0" w:space="0" w:color="auto" w:frame="1"/>
              </w:rPr>
              <w:t xml:space="preserve"> </w:t>
            </w:r>
            <w:proofErr w:type="spellStart"/>
            <w:r w:rsidR="00912122">
              <w:rPr>
                <w:rFonts w:ascii="Arial" w:hAnsi="Arial" w:cs="Arial"/>
                <w:color w:val="000000"/>
                <w:sz w:val="20"/>
                <w:szCs w:val="20"/>
                <w:bdr w:val="none" w:sz="0" w:space="0" w:color="auto" w:frame="1"/>
              </w:rPr>
              <w:t>with</w:t>
            </w:r>
            <w:proofErr w:type="spellEnd"/>
            <w:r w:rsidR="00912122">
              <w:rPr>
                <w:rFonts w:ascii="Arial" w:hAnsi="Arial" w:cs="Arial"/>
                <w:color w:val="000000"/>
                <w:sz w:val="20"/>
                <w:szCs w:val="20"/>
                <w:bdr w:val="none" w:sz="0" w:space="0" w:color="auto" w:frame="1"/>
              </w:rPr>
              <w:t xml:space="preserve"> </w:t>
            </w:r>
            <w:proofErr w:type="spellStart"/>
            <w:r w:rsidR="00912122">
              <w:rPr>
                <w:rFonts w:ascii="Arial" w:hAnsi="Arial" w:cs="Arial"/>
                <w:color w:val="000000"/>
                <w:sz w:val="20"/>
                <w:szCs w:val="20"/>
                <w:bdr w:val="none" w:sz="0" w:space="0" w:color="auto" w:frame="1"/>
              </w:rPr>
              <w:t>oxygen</w:t>
            </w:r>
            <w:proofErr w:type="spellEnd"/>
            <w:r w:rsidR="00912122">
              <w:rPr>
                <w:rFonts w:ascii="Arial" w:hAnsi="Arial" w:cs="Arial"/>
                <w:color w:val="000000"/>
                <w:sz w:val="20"/>
                <w:szCs w:val="20"/>
                <w:bdr w:val="none" w:sz="0" w:space="0" w:color="auto" w:frame="1"/>
              </w:rPr>
              <w:t>. </w:t>
            </w:r>
          </w:p>
          <w:p w14:paraId="77E3581A" w14:textId="77BFC37F" w:rsidR="00690DF6" w:rsidRPr="00843B27" w:rsidRDefault="00690DF6" w:rsidP="00690DF6">
            <w:pPr>
              <w:spacing w:after="0" w:line="240" w:lineRule="auto"/>
              <w:ind w:left="782" w:hanging="782"/>
              <w:rPr>
                <w:rFonts w:ascii="Arial" w:hAnsi="Arial" w:cs="Arial"/>
                <w:sz w:val="20"/>
                <w:szCs w:val="20"/>
                <w:lang w:val="en-GB"/>
              </w:rPr>
            </w:pPr>
            <w:r w:rsidRPr="00843B27">
              <w:rPr>
                <w:rFonts w:ascii="Arial" w:hAnsi="Arial" w:cs="Arial"/>
                <w:sz w:val="20"/>
                <w:szCs w:val="20"/>
              </w:rPr>
              <w:t xml:space="preserve">SO2 (3) </w:t>
            </w:r>
            <w:proofErr w:type="spellStart"/>
            <w:r w:rsidR="00912122">
              <w:rPr>
                <w:rFonts w:ascii="Arial" w:hAnsi="Arial" w:cs="Arial"/>
                <w:color w:val="000000"/>
                <w:sz w:val="20"/>
                <w:szCs w:val="20"/>
                <w:bdr w:val="none" w:sz="0" w:space="0" w:color="auto" w:frame="1"/>
              </w:rPr>
              <w:t>Amines</w:t>
            </w:r>
            <w:proofErr w:type="spellEnd"/>
            <w:r w:rsidR="00912122">
              <w:rPr>
                <w:rFonts w:ascii="Arial" w:hAnsi="Arial" w:cs="Arial"/>
                <w:color w:val="000000"/>
                <w:sz w:val="20"/>
                <w:szCs w:val="20"/>
                <w:bdr w:val="none" w:sz="0" w:space="0" w:color="auto" w:frame="1"/>
              </w:rPr>
              <w:t xml:space="preserve">. </w:t>
            </w:r>
            <w:proofErr w:type="spellStart"/>
            <w:r w:rsidR="00912122">
              <w:rPr>
                <w:rFonts w:ascii="Arial" w:hAnsi="Arial" w:cs="Arial"/>
                <w:color w:val="000000"/>
                <w:sz w:val="20"/>
                <w:szCs w:val="20"/>
                <w:bdr w:val="none" w:sz="0" w:space="0" w:color="auto" w:frame="1"/>
              </w:rPr>
              <w:t>Carboxylic</w:t>
            </w:r>
            <w:proofErr w:type="spellEnd"/>
            <w:r w:rsidR="00912122">
              <w:rPr>
                <w:rFonts w:ascii="Arial" w:hAnsi="Arial" w:cs="Arial"/>
                <w:color w:val="000000"/>
                <w:sz w:val="20"/>
                <w:szCs w:val="20"/>
                <w:bdr w:val="none" w:sz="0" w:space="0" w:color="auto" w:frame="1"/>
              </w:rPr>
              <w:t xml:space="preserve"> </w:t>
            </w:r>
            <w:proofErr w:type="spellStart"/>
            <w:r w:rsidR="00912122">
              <w:rPr>
                <w:rFonts w:ascii="Arial" w:hAnsi="Arial" w:cs="Arial"/>
                <w:color w:val="000000"/>
                <w:sz w:val="20"/>
                <w:szCs w:val="20"/>
                <w:bdr w:val="none" w:sz="0" w:space="0" w:color="auto" w:frame="1"/>
              </w:rPr>
              <w:t>acids</w:t>
            </w:r>
            <w:proofErr w:type="spellEnd"/>
            <w:r w:rsidR="00912122">
              <w:rPr>
                <w:rFonts w:ascii="Arial" w:hAnsi="Arial" w:cs="Arial"/>
                <w:color w:val="000000"/>
                <w:sz w:val="20"/>
                <w:szCs w:val="20"/>
                <w:bdr w:val="none" w:sz="0" w:space="0" w:color="auto" w:frame="1"/>
              </w:rPr>
              <w:t xml:space="preserve">. Amino </w:t>
            </w:r>
            <w:proofErr w:type="spellStart"/>
            <w:r w:rsidR="00912122">
              <w:rPr>
                <w:rFonts w:ascii="Arial" w:hAnsi="Arial" w:cs="Arial"/>
                <w:color w:val="000000"/>
                <w:sz w:val="20"/>
                <w:szCs w:val="20"/>
                <w:bdr w:val="none" w:sz="0" w:space="0" w:color="auto" w:frame="1"/>
              </w:rPr>
              <w:t>Acids</w:t>
            </w:r>
            <w:proofErr w:type="spellEnd"/>
            <w:r w:rsidR="00912122">
              <w:rPr>
                <w:rFonts w:ascii="Arial" w:hAnsi="Arial" w:cs="Arial"/>
                <w:color w:val="000000"/>
                <w:sz w:val="20"/>
                <w:szCs w:val="20"/>
                <w:bdr w:val="none" w:sz="0" w:space="0" w:color="auto" w:frame="1"/>
              </w:rPr>
              <w:t xml:space="preserve">. </w:t>
            </w:r>
            <w:proofErr w:type="spellStart"/>
            <w:r w:rsidR="00912122">
              <w:rPr>
                <w:rFonts w:ascii="Arial" w:hAnsi="Arial" w:cs="Arial"/>
                <w:color w:val="000000"/>
                <w:sz w:val="20"/>
                <w:szCs w:val="20"/>
                <w:bdr w:val="none" w:sz="0" w:space="0" w:color="auto" w:frame="1"/>
              </w:rPr>
              <w:t>Carbohydrates</w:t>
            </w:r>
            <w:proofErr w:type="spellEnd"/>
          </w:p>
          <w:p w14:paraId="0A80E8F7" w14:textId="77777777" w:rsidR="00ED6529" w:rsidRPr="00843B27" w:rsidRDefault="00ED6529" w:rsidP="00FD4008">
            <w:pPr>
              <w:spacing w:after="0" w:line="240" w:lineRule="auto"/>
              <w:rPr>
                <w:rFonts w:ascii="Arial" w:hAnsi="Arial" w:cs="Arial"/>
                <w:b/>
                <w:sz w:val="20"/>
                <w:szCs w:val="20"/>
                <w:lang w:val="pt-BR"/>
              </w:rPr>
            </w:pPr>
          </w:p>
          <w:p w14:paraId="3FFD0423" w14:textId="77777777" w:rsidR="00D74E95" w:rsidRPr="00843B27" w:rsidRDefault="00D74E95" w:rsidP="00AF5CA2">
            <w:pPr>
              <w:spacing w:line="240" w:lineRule="auto"/>
              <w:rPr>
                <w:rFonts w:ascii="Arial" w:hAnsi="Arial" w:cs="Arial"/>
                <w:sz w:val="20"/>
                <w:szCs w:val="20"/>
                <w:lang w:val="en-GB"/>
              </w:rPr>
            </w:pPr>
            <w:r w:rsidRPr="00843B27">
              <w:rPr>
                <w:rFonts w:ascii="Arial" w:hAnsi="Arial" w:cs="Arial"/>
                <w:b/>
                <w:sz w:val="20"/>
                <w:szCs w:val="20"/>
                <w:u w:val="single"/>
                <w:lang w:val="en-GB"/>
              </w:rPr>
              <w:t xml:space="preserve">Seminar </w:t>
            </w:r>
            <w:proofErr w:type="spellStart"/>
            <w:r w:rsidRPr="00843B27">
              <w:rPr>
                <w:rFonts w:ascii="Arial" w:hAnsi="Arial" w:cs="Arial"/>
                <w:b/>
                <w:sz w:val="20"/>
                <w:szCs w:val="20"/>
                <w:u w:val="single"/>
                <w:lang w:val="en-GB"/>
              </w:rPr>
              <w:t>practicals</w:t>
            </w:r>
            <w:proofErr w:type="spellEnd"/>
            <w:r w:rsidRPr="00843B27">
              <w:rPr>
                <w:rFonts w:ascii="Arial" w:hAnsi="Arial" w:cs="Arial"/>
                <w:b/>
                <w:sz w:val="20"/>
                <w:szCs w:val="20"/>
                <w:u w:val="single"/>
                <w:lang w:val="en-GB"/>
              </w:rPr>
              <w:t xml:space="preserve"> (SP) and </w:t>
            </w:r>
            <w:proofErr w:type="spellStart"/>
            <w:r w:rsidRPr="00843B27">
              <w:rPr>
                <w:rFonts w:ascii="Arial" w:hAnsi="Arial" w:cs="Arial"/>
                <w:b/>
                <w:sz w:val="20"/>
                <w:szCs w:val="20"/>
                <w:u w:val="single"/>
                <w:lang w:val="en-GB"/>
              </w:rPr>
              <w:t>practicals</w:t>
            </w:r>
            <w:proofErr w:type="spellEnd"/>
            <w:r w:rsidRPr="00843B27">
              <w:rPr>
                <w:rFonts w:ascii="Arial" w:hAnsi="Arial" w:cs="Arial"/>
                <w:b/>
                <w:sz w:val="20"/>
                <w:szCs w:val="20"/>
                <w:u w:val="single"/>
                <w:lang w:val="en-GB"/>
              </w:rPr>
              <w:t xml:space="preserve"> (P)</w:t>
            </w:r>
          </w:p>
          <w:p w14:paraId="689494B8" w14:textId="2A662F29" w:rsidR="00D74E95" w:rsidRPr="00843B27" w:rsidRDefault="00D74E95" w:rsidP="00D74E95">
            <w:pPr>
              <w:spacing w:after="0" w:line="240" w:lineRule="auto"/>
              <w:rPr>
                <w:rFonts w:ascii="Arial" w:hAnsi="Arial" w:cs="Arial"/>
                <w:caps/>
                <w:sz w:val="20"/>
                <w:szCs w:val="20"/>
                <w:lang w:val="en-AU"/>
              </w:rPr>
            </w:pPr>
            <w:r w:rsidRPr="00843B27">
              <w:rPr>
                <w:rFonts w:ascii="Arial" w:hAnsi="Arial" w:cs="Arial"/>
                <w:sz w:val="20"/>
                <w:szCs w:val="20"/>
                <w:lang w:val="en-AU"/>
              </w:rPr>
              <w:t>SP1+P1 (</w:t>
            </w:r>
            <w:r w:rsidR="00980168">
              <w:rPr>
                <w:rFonts w:ascii="Arial" w:hAnsi="Arial" w:cs="Arial"/>
                <w:sz w:val="20"/>
                <w:szCs w:val="20"/>
                <w:lang w:val="en-AU"/>
              </w:rPr>
              <w:t>2</w:t>
            </w:r>
            <w:r w:rsidRPr="00843B27">
              <w:rPr>
                <w:rFonts w:ascii="Arial" w:hAnsi="Arial" w:cs="Arial"/>
                <w:sz w:val="20"/>
                <w:szCs w:val="20"/>
                <w:lang w:val="en-AU"/>
              </w:rPr>
              <w:t xml:space="preserve">+3) Basic stoichiometry. Preparation of solutions. </w:t>
            </w:r>
          </w:p>
          <w:p w14:paraId="271A472A" w14:textId="0D7D98CF" w:rsidR="00D74E95" w:rsidRPr="00843B27" w:rsidRDefault="00D74E95" w:rsidP="00D74E95">
            <w:pPr>
              <w:spacing w:after="0" w:line="240" w:lineRule="auto"/>
              <w:rPr>
                <w:rFonts w:ascii="Arial" w:hAnsi="Arial" w:cs="Arial"/>
                <w:sz w:val="20"/>
                <w:szCs w:val="20"/>
                <w:lang w:val="en-AU"/>
              </w:rPr>
            </w:pPr>
            <w:r w:rsidRPr="00843B27">
              <w:rPr>
                <w:rFonts w:ascii="Arial" w:hAnsi="Arial" w:cs="Arial"/>
                <w:sz w:val="20"/>
                <w:szCs w:val="20"/>
                <w:lang w:val="en-AU"/>
              </w:rPr>
              <w:t>SP2+ P2 (</w:t>
            </w:r>
            <w:r w:rsidR="00980168">
              <w:rPr>
                <w:rFonts w:ascii="Arial" w:hAnsi="Arial" w:cs="Arial"/>
                <w:sz w:val="20"/>
                <w:szCs w:val="20"/>
                <w:lang w:val="en-AU"/>
              </w:rPr>
              <w:t>2</w:t>
            </w:r>
            <w:r w:rsidRPr="00843B27">
              <w:rPr>
                <w:rFonts w:ascii="Arial" w:hAnsi="Arial" w:cs="Arial"/>
                <w:sz w:val="20"/>
                <w:szCs w:val="20"/>
                <w:lang w:val="en-AU"/>
              </w:rPr>
              <w:t xml:space="preserve">+3) Optical methods in medical chemistry. </w:t>
            </w:r>
          </w:p>
          <w:p w14:paraId="3628D473" w14:textId="77777777" w:rsidR="00D74E95" w:rsidRPr="00843B27" w:rsidRDefault="00D74E95" w:rsidP="00D74E95">
            <w:pPr>
              <w:spacing w:after="0" w:line="240" w:lineRule="auto"/>
              <w:rPr>
                <w:rFonts w:ascii="Arial" w:hAnsi="Arial" w:cs="Arial"/>
                <w:sz w:val="20"/>
                <w:szCs w:val="20"/>
                <w:lang w:val="en-AU"/>
              </w:rPr>
            </w:pPr>
            <w:r w:rsidRPr="00843B27">
              <w:rPr>
                <w:rFonts w:ascii="Arial" w:hAnsi="Arial" w:cs="Arial"/>
                <w:sz w:val="20"/>
                <w:szCs w:val="20"/>
                <w:lang w:val="en-AU"/>
              </w:rPr>
              <w:t>SP3+</w:t>
            </w:r>
            <w:r w:rsidRPr="00843B27">
              <w:rPr>
                <w:rStyle w:val="Heading1Char2"/>
                <w:sz w:val="20"/>
                <w:szCs w:val="20"/>
                <w:lang w:val="en-AU"/>
              </w:rPr>
              <w:t xml:space="preserve"> P3 (1+3) Gas laws. Ions in solution. Osmotic pressure.</w:t>
            </w:r>
            <w:r w:rsidRPr="00843B27">
              <w:rPr>
                <w:rFonts w:ascii="Arial" w:hAnsi="Arial" w:cs="Arial"/>
                <w:sz w:val="20"/>
                <w:szCs w:val="20"/>
                <w:lang w:val="en-AU"/>
              </w:rPr>
              <w:t xml:space="preserve"> </w:t>
            </w:r>
          </w:p>
          <w:p w14:paraId="576B1079" w14:textId="77777777" w:rsidR="00D74E95" w:rsidRPr="00843B27" w:rsidRDefault="00D74E95" w:rsidP="00D74E95">
            <w:pPr>
              <w:spacing w:after="0" w:line="240" w:lineRule="auto"/>
              <w:rPr>
                <w:rStyle w:val="Heading1Char"/>
                <w:rFonts w:ascii="Arial" w:eastAsiaTheme="minorHAnsi" w:hAnsi="Arial" w:cs="Arial"/>
                <w:b w:val="0"/>
                <w:sz w:val="20"/>
                <w:szCs w:val="20"/>
                <w:lang w:val="en-AU"/>
              </w:rPr>
            </w:pPr>
            <w:r w:rsidRPr="00843B27">
              <w:rPr>
                <w:rFonts w:ascii="Arial" w:hAnsi="Arial" w:cs="Arial"/>
                <w:sz w:val="20"/>
                <w:szCs w:val="20"/>
                <w:lang w:val="en-AU"/>
              </w:rPr>
              <w:t>SP4+</w:t>
            </w:r>
            <w:r w:rsidRPr="00843B27">
              <w:rPr>
                <w:rStyle w:val="Heading1Char"/>
                <w:rFonts w:ascii="Arial" w:eastAsiaTheme="minorHAnsi" w:hAnsi="Arial" w:cs="Arial"/>
                <w:sz w:val="20"/>
                <w:szCs w:val="20"/>
                <w:lang w:val="en-AU"/>
              </w:rPr>
              <w:t xml:space="preserve"> </w:t>
            </w:r>
            <w:r w:rsidRPr="00843B27">
              <w:rPr>
                <w:rStyle w:val="Heading1Char"/>
                <w:rFonts w:ascii="Arial" w:eastAsiaTheme="minorHAnsi" w:hAnsi="Arial" w:cs="Arial"/>
                <w:b w:val="0"/>
                <w:sz w:val="20"/>
                <w:szCs w:val="20"/>
                <w:lang w:val="en-AU"/>
              </w:rPr>
              <w:t xml:space="preserve">P4 (1+3) Volumetry: neutralization methods. </w:t>
            </w:r>
          </w:p>
          <w:p w14:paraId="4163E3D9" w14:textId="4D8E0848" w:rsidR="00D74E95" w:rsidRPr="00843B27" w:rsidRDefault="00D74E95" w:rsidP="00D74E95">
            <w:pPr>
              <w:spacing w:after="0" w:line="240" w:lineRule="auto"/>
              <w:rPr>
                <w:rStyle w:val="hps"/>
                <w:rFonts w:ascii="Arial" w:hAnsi="Arial" w:cs="Arial"/>
                <w:sz w:val="20"/>
                <w:szCs w:val="20"/>
                <w:lang w:val="en-AU"/>
              </w:rPr>
            </w:pPr>
            <w:r w:rsidRPr="00843B27">
              <w:rPr>
                <w:rFonts w:ascii="Arial" w:hAnsi="Arial" w:cs="Arial"/>
                <w:sz w:val="20"/>
                <w:szCs w:val="20"/>
                <w:lang w:val="en-AU"/>
              </w:rPr>
              <w:t>SP5+</w:t>
            </w:r>
            <w:r w:rsidRPr="00843B27">
              <w:rPr>
                <w:rStyle w:val="hps"/>
                <w:rFonts w:ascii="Arial" w:hAnsi="Arial" w:cs="Arial"/>
                <w:sz w:val="20"/>
                <w:szCs w:val="20"/>
                <w:lang w:val="en-AU"/>
              </w:rPr>
              <w:t xml:space="preserve"> P5 (1+3) Volumetry</w:t>
            </w:r>
            <w:r w:rsidRPr="00843B27">
              <w:rPr>
                <w:rFonts w:ascii="Arial" w:hAnsi="Arial" w:cs="Arial"/>
                <w:sz w:val="20"/>
                <w:szCs w:val="20"/>
                <w:lang w:val="en-AU"/>
              </w:rPr>
              <w:t xml:space="preserve">: </w:t>
            </w:r>
            <w:r w:rsidRPr="00843B27">
              <w:rPr>
                <w:rStyle w:val="hps"/>
                <w:rFonts w:ascii="Arial" w:hAnsi="Arial" w:cs="Arial"/>
                <w:sz w:val="20"/>
                <w:szCs w:val="20"/>
                <w:lang w:val="en-AU"/>
              </w:rPr>
              <w:t xml:space="preserve">oxidation and reduction method. </w:t>
            </w:r>
          </w:p>
          <w:p w14:paraId="3028D945" w14:textId="1EA28911" w:rsidR="00D74E95" w:rsidRPr="00843B27" w:rsidRDefault="00D74E95" w:rsidP="00D74E95">
            <w:pPr>
              <w:spacing w:after="0" w:line="240" w:lineRule="auto"/>
              <w:rPr>
                <w:rStyle w:val="hps"/>
                <w:rFonts w:ascii="Arial" w:hAnsi="Arial" w:cs="Arial"/>
                <w:sz w:val="20"/>
                <w:szCs w:val="20"/>
                <w:lang w:val="en-AU"/>
              </w:rPr>
            </w:pPr>
            <w:r w:rsidRPr="00843B27">
              <w:rPr>
                <w:rFonts w:ascii="Arial" w:hAnsi="Arial" w:cs="Arial"/>
                <w:sz w:val="20"/>
                <w:szCs w:val="20"/>
                <w:lang w:val="en-AU"/>
              </w:rPr>
              <w:t>SP6+</w:t>
            </w:r>
            <w:r w:rsidRPr="00843B27">
              <w:rPr>
                <w:rStyle w:val="hps"/>
                <w:rFonts w:ascii="Arial" w:hAnsi="Arial" w:cs="Arial"/>
                <w:sz w:val="20"/>
                <w:szCs w:val="20"/>
                <w:lang w:val="en-AU"/>
              </w:rPr>
              <w:t xml:space="preserve"> P6 (1+</w:t>
            </w:r>
            <w:r w:rsidR="00CF19B3" w:rsidRPr="00843B27">
              <w:rPr>
                <w:rStyle w:val="hps"/>
                <w:rFonts w:ascii="Arial" w:hAnsi="Arial" w:cs="Arial"/>
                <w:sz w:val="20"/>
                <w:szCs w:val="20"/>
                <w:lang w:val="en-AU"/>
              </w:rPr>
              <w:t>3</w:t>
            </w:r>
            <w:r w:rsidRPr="00843B27">
              <w:rPr>
                <w:rStyle w:val="hps"/>
                <w:rFonts w:ascii="Arial" w:hAnsi="Arial" w:cs="Arial"/>
                <w:sz w:val="20"/>
                <w:szCs w:val="20"/>
                <w:lang w:val="en-AU"/>
              </w:rPr>
              <w:t>) Acids and alkalis,</w:t>
            </w:r>
            <w:r w:rsidRPr="00843B27">
              <w:rPr>
                <w:rStyle w:val="shorttext"/>
                <w:rFonts w:ascii="Arial" w:hAnsi="Arial" w:cs="Arial"/>
                <w:sz w:val="20"/>
                <w:szCs w:val="20"/>
                <w:lang w:val="en-AU"/>
              </w:rPr>
              <w:t xml:space="preserve"> </w:t>
            </w:r>
            <w:r w:rsidRPr="00843B27">
              <w:rPr>
                <w:rStyle w:val="hps"/>
                <w:rFonts w:ascii="Arial" w:hAnsi="Arial" w:cs="Arial"/>
                <w:sz w:val="20"/>
                <w:szCs w:val="20"/>
                <w:lang w:val="en-AU"/>
              </w:rPr>
              <w:t>pH</w:t>
            </w:r>
            <w:r w:rsidRPr="00843B27">
              <w:rPr>
                <w:rStyle w:val="shorttext"/>
                <w:rFonts w:ascii="Arial" w:hAnsi="Arial" w:cs="Arial"/>
                <w:sz w:val="20"/>
                <w:szCs w:val="20"/>
                <w:lang w:val="en-AU"/>
              </w:rPr>
              <w:t xml:space="preserve"> </w:t>
            </w:r>
            <w:r w:rsidRPr="00843B27">
              <w:rPr>
                <w:rStyle w:val="hps"/>
                <w:rFonts w:ascii="Arial" w:hAnsi="Arial" w:cs="Arial"/>
                <w:sz w:val="20"/>
                <w:szCs w:val="20"/>
                <w:lang w:val="en-AU"/>
              </w:rPr>
              <w:t xml:space="preserve">and buffers. </w:t>
            </w:r>
          </w:p>
          <w:p w14:paraId="2A23F2F3" w14:textId="5CE07ECE" w:rsidR="00D74E95" w:rsidRPr="00843B27" w:rsidRDefault="00D74E95" w:rsidP="00D74E95">
            <w:pPr>
              <w:pStyle w:val="Heading1"/>
              <w:rPr>
                <w:rStyle w:val="hps"/>
                <w:rFonts w:ascii="Arial" w:hAnsi="Arial" w:cs="Arial"/>
                <w:b w:val="0"/>
                <w:sz w:val="20"/>
                <w:szCs w:val="20"/>
                <w:lang w:val="en-AU"/>
              </w:rPr>
            </w:pPr>
            <w:r w:rsidRPr="00843B27">
              <w:rPr>
                <w:rFonts w:ascii="Arial" w:hAnsi="Arial" w:cs="Arial"/>
                <w:b w:val="0"/>
                <w:sz w:val="20"/>
                <w:szCs w:val="20"/>
                <w:lang w:val="en-AU"/>
              </w:rPr>
              <w:t>SP7+</w:t>
            </w:r>
            <w:r w:rsidRPr="00843B27">
              <w:rPr>
                <w:rFonts w:ascii="Arial" w:hAnsi="Arial" w:cs="Arial"/>
                <w:b w:val="0"/>
                <w:bCs w:val="0"/>
                <w:sz w:val="20"/>
                <w:szCs w:val="20"/>
                <w:lang w:val="en-AU"/>
              </w:rPr>
              <w:t xml:space="preserve"> P7 (</w:t>
            </w:r>
            <w:r w:rsidR="00CF19B3" w:rsidRPr="00843B27">
              <w:rPr>
                <w:rFonts w:ascii="Arial" w:hAnsi="Arial" w:cs="Arial"/>
                <w:b w:val="0"/>
                <w:bCs w:val="0"/>
                <w:sz w:val="20"/>
                <w:szCs w:val="20"/>
                <w:lang w:val="en-AU"/>
              </w:rPr>
              <w:t>1</w:t>
            </w:r>
            <w:r w:rsidRPr="00843B27">
              <w:rPr>
                <w:rFonts w:ascii="Arial" w:hAnsi="Arial" w:cs="Arial"/>
                <w:b w:val="0"/>
                <w:bCs w:val="0"/>
                <w:sz w:val="20"/>
                <w:szCs w:val="20"/>
                <w:lang w:val="en-AU"/>
              </w:rPr>
              <w:t xml:space="preserve">+3) Energetics and </w:t>
            </w:r>
            <w:r w:rsidRPr="00843B27">
              <w:rPr>
                <w:rStyle w:val="hps"/>
                <w:rFonts w:ascii="Arial" w:hAnsi="Arial" w:cs="Arial"/>
                <w:b w:val="0"/>
                <w:sz w:val="20"/>
                <w:szCs w:val="20"/>
                <w:lang w:val="en-AU"/>
              </w:rPr>
              <w:t>kinetics of chemical reaction.</w:t>
            </w:r>
          </w:p>
          <w:p w14:paraId="44B069D1" w14:textId="1A2AFB62" w:rsidR="00FD4008" w:rsidRPr="00843B27" w:rsidRDefault="00FD4008" w:rsidP="00FD4008">
            <w:pPr>
              <w:spacing w:after="0" w:line="240" w:lineRule="auto"/>
              <w:rPr>
                <w:rStyle w:val="hps"/>
                <w:rFonts w:ascii="Arial" w:hAnsi="Arial" w:cs="Arial"/>
                <w:sz w:val="20"/>
                <w:szCs w:val="20"/>
                <w:lang w:val="en-AU"/>
              </w:rPr>
            </w:pPr>
            <w:r w:rsidRPr="00843B27">
              <w:rPr>
                <w:rStyle w:val="hps"/>
                <w:rFonts w:ascii="Arial" w:hAnsi="Arial" w:cs="Arial"/>
                <w:sz w:val="20"/>
                <w:szCs w:val="20"/>
                <w:lang w:val="en-AU"/>
              </w:rPr>
              <w:t>SP</w:t>
            </w:r>
            <w:r w:rsidR="00CF19B3" w:rsidRPr="00843B27">
              <w:rPr>
                <w:rStyle w:val="hps"/>
                <w:rFonts w:ascii="Arial" w:hAnsi="Arial" w:cs="Arial"/>
                <w:sz w:val="20"/>
                <w:szCs w:val="20"/>
                <w:lang w:val="en-AU"/>
              </w:rPr>
              <w:t>8</w:t>
            </w:r>
            <w:r w:rsidRPr="00843B27">
              <w:rPr>
                <w:rStyle w:val="hps"/>
                <w:rFonts w:ascii="Arial" w:hAnsi="Arial" w:cs="Arial"/>
                <w:sz w:val="20"/>
                <w:szCs w:val="20"/>
                <w:lang w:val="en-AU"/>
              </w:rPr>
              <w:t>+ P</w:t>
            </w:r>
            <w:r w:rsidR="00CF19B3" w:rsidRPr="00843B27">
              <w:rPr>
                <w:rStyle w:val="hps"/>
                <w:rFonts w:ascii="Arial" w:hAnsi="Arial" w:cs="Arial"/>
                <w:sz w:val="20"/>
                <w:szCs w:val="20"/>
                <w:lang w:val="en-AU"/>
              </w:rPr>
              <w:t>8</w:t>
            </w:r>
            <w:r w:rsidRPr="00843B27">
              <w:rPr>
                <w:rStyle w:val="hps"/>
                <w:rFonts w:ascii="Arial" w:hAnsi="Arial" w:cs="Arial"/>
                <w:sz w:val="20"/>
                <w:szCs w:val="20"/>
                <w:lang w:val="en-AU"/>
              </w:rPr>
              <w:t xml:space="preserve"> (1+3) Qualitative</w:t>
            </w:r>
            <w:r w:rsidRPr="00843B27">
              <w:rPr>
                <w:rStyle w:val="shorttext"/>
                <w:rFonts w:ascii="Arial" w:hAnsi="Arial" w:cs="Arial"/>
                <w:sz w:val="20"/>
                <w:szCs w:val="20"/>
                <w:lang w:val="en-AU"/>
              </w:rPr>
              <w:t xml:space="preserve"> </w:t>
            </w:r>
            <w:r w:rsidRPr="00843B27">
              <w:rPr>
                <w:rStyle w:val="hps"/>
                <w:rFonts w:ascii="Arial" w:hAnsi="Arial" w:cs="Arial"/>
                <w:sz w:val="20"/>
                <w:szCs w:val="20"/>
                <w:lang w:val="en-AU"/>
              </w:rPr>
              <w:t>analysis</w:t>
            </w:r>
            <w:r w:rsidRPr="00843B27">
              <w:rPr>
                <w:rStyle w:val="shorttext"/>
                <w:rFonts w:ascii="Arial" w:hAnsi="Arial" w:cs="Arial"/>
                <w:sz w:val="20"/>
                <w:szCs w:val="20"/>
                <w:lang w:val="en-AU"/>
              </w:rPr>
              <w:t xml:space="preserve"> </w:t>
            </w:r>
            <w:r w:rsidRPr="00843B27">
              <w:rPr>
                <w:rStyle w:val="hps"/>
                <w:rFonts w:ascii="Arial" w:hAnsi="Arial" w:cs="Arial"/>
                <w:sz w:val="20"/>
                <w:szCs w:val="20"/>
                <w:lang w:val="en-AU"/>
              </w:rPr>
              <w:t>of some</w:t>
            </w:r>
            <w:r w:rsidRPr="00843B27">
              <w:rPr>
                <w:rStyle w:val="shorttext"/>
                <w:rFonts w:ascii="Arial" w:hAnsi="Arial" w:cs="Arial"/>
                <w:sz w:val="20"/>
                <w:szCs w:val="20"/>
                <w:lang w:val="en-AU"/>
              </w:rPr>
              <w:t xml:space="preserve"> </w:t>
            </w:r>
            <w:r w:rsidRPr="00843B27">
              <w:rPr>
                <w:rStyle w:val="hps"/>
                <w:rFonts w:ascii="Arial" w:hAnsi="Arial" w:cs="Arial"/>
                <w:sz w:val="20"/>
                <w:szCs w:val="20"/>
                <w:lang w:val="en-AU"/>
              </w:rPr>
              <w:t>organic compounds</w:t>
            </w:r>
            <w:r w:rsidR="00CF19B3" w:rsidRPr="00843B27">
              <w:rPr>
                <w:rStyle w:val="hps"/>
                <w:rFonts w:ascii="Arial" w:hAnsi="Arial" w:cs="Arial"/>
                <w:sz w:val="20"/>
                <w:szCs w:val="20"/>
                <w:lang w:val="en-AU"/>
              </w:rPr>
              <w:t>.</w:t>
            </w:r>
          </w:p>
          <w:p w14:paraId="3ED85EA0" w14:textId="17A5F574" w:rsidR="00FD4008" w:rsidRPr="00843B27" w:rsidRDefault="00FD4008" w:rsidP="00FD4008">
            <w:pPr>
              <w:spacing w:after="0" w:line="240" w:lineRule="auto"/>
              <w:rPr>
                <w:rFonts w:ascii="Arial" w:hAnsi="Arial" w:cs="Arial"/>
                <w:sz w:val="20"/>
                <w:szCs w:val="20"/>
                <w:lang w:val="en-AU"/>
              </w:rPr>
            </w:pPr>
            <w:r w:rsidRPr="00843B27">
              <w:rPr>
                <w:rFonts w:ascii="Arial" w:hAnsi="Arial" w:cs="Arial"/>
                <w:sz w:val="20"/>
                <w:szCs w:val="20"/>
                <w:lang w:val="en-AU"/>
              </w:rPr>
              <w:t>P</w:t>
            </w:r>
            <w:r w:rsidR="00CF19B3" w:rsidRPr="00843B27">
              <w:rPr>
                <w:rFonts w:ascii="Arial" w:hAnsi="Arial" w:cs="Arial"/>
                <w:sz w:val="20"/>
                <w:szCs w:val="20"/>
                <w:lang w:val="en-AU"/>
              </w:rPr>
              <w:t>9</w:t>
            </w:r>
            <w:r w:rsidRPr="00843B27">
              <w:rPr>
                <w:rFonts w:ascii="Arial" w:hAnsi="Arial" w:cs="Arial"/>
                <w:sz w:val="20"/>
                <w:szCs w:val="20"/>
                <w:lang w:val="en-AU"/>
              </w:rPr>
              <w:t xml:space="preserve"> (3) </w:t>
            </w:r>
            <w:r w:rsidRPr="00843B27">
              <w:rPr>
                <w:rStyle w:val="hps"/>
                <w:rFonts w:ascii="Arial" w:hAnsi="Arial" w:cs="Arial"/>
                <w:sz w:val="20"/>
                <w:szCs w:val="20"/>
                <w:lang w:val="en-AU"/>
              </w:rPr>
              <w:t>Potentiometric</w:t>
            </w:r>
            <w:r w:rsidRPr="00843B27">
              <w:rPr>
                <w:rFonts w:ascii="Arial" w:hAnsi="Arial" w:cs="Arial"/>
                <w:sz w:val="20"/>
                <w:szCs w:val="20"/>
                <w:lang w:val="en-AU"/>
              </w:rPr>
              <w:t xml:space="preserve"> </w:t>
            </w:r>
            <w:r w:rsidRPr="00843B27">
              <w:rPr>
                <w:rStyle w:val="hps"/>
                <w:rFonts w:ascii="Arial" w:hAnsi="Arial" w:cs="Arial"/>
                <w:sz w:val="20"/>
                <w:szCs w:val="20"/>
                <w:lang w:val="en-AU"/>
              </w:rPr>
              <w:t>titration of amino acids</w:t>
            </w:r>
            <w:r w:rsidR="00EE43DB" w:rsidRPr="00843B27">
              <w:rPr>
                <w:rStyle w:val="hps"/>
                <w:rFonts w:ascii="Arial" w:hAnsi="Arial" w:cs="Arial"/>
                <w:sz w:val="20"/>
                <w:szCs w:val="20"/>
                <w:lang w:val="en-AU"/>
              </w:rPr>
              <w:t>.</w:t>
            </w:r>
          </w:p>
          <w:p w14:paraId="0F03B684" w14:textId="716FE70E" w:rsidR="00EE43DB" w:rsidRPr="00843B27" w:rsidRDefault="00EE43DB" w:rsidP="00EE43DB">
            <w:pPr>
              <w:spacing w:after="0" w:line="240" w:lineRule="auto"/>
              <w:rPr>
                <w:rFonts w:ascii="Arial" w:hAnsi="Arial" w:cs="Arial"/>
                <w:sz w:val="20"/>
                <w:szCs w:val="20"/>
                <w:lang w:val="pt-BR"/>
              </w:rPr>
            </w:pPr>
            <w:r w:rsidRPr="00843B27">
              <w:rPr>
                <w:rFonts w:ascii="Arial" w:hAnsi="Arial" w:cs="Arial"/>
                <w:sz w:val="20"/>
                <w:szCs w:val="20"/>
                <w:lang w:val="pt-BR"/>
              </w:rPr>
              <w:t xml:space="preserve">P10 (3) Serum proteins electrophoresis. </w:t>
            </w:r>
          </w:p>
          <w:p w14:paraId="1C7DA51F" w14:textId="6D000303" w:rsidR="00EE43DB" w:rsidRPr="00843B27" w:rsidRDefault="00EE43DB" w:rsidP="00EE43DB">
            <w:pPr>
              <w:pStyle w:val="Heading1"/>
              <w:jc w:val="both"/>
              <w:rPr>
                <w:rFonts w:ascii="Arial" w:hAnsi="Arial" w:cs="Arial"/>
                <w:sz w:val="20"/>
                <w:szCs w:val="20"/>
                <w:lang w:val="en-AU"/>
              </w:rPr>
            </w:pPr>
            <w:r w:rsidRPr="00843B27">
              <w:rPr>
                <w:rFonts w:ascii="Arial" w:hAnsi="Arial" w:cs="Arial"/>
                <w:b w:val="0"/>
                <w:sz w:val="20"/>
                <w:szCs w:val="20"/>
                <w:lang w:val="en-AU"/>
              </w:rPr>
              <w:t>P11 (3)</w:t>
            </w:r>
            <w:r w:rsidRPr="00843B27">
              <w:rPr>
                <w:rStyle w:val="TitleChar"/>
                <w:rFonts w:ascii="Arial" w:hAnsi="Arial" w:cs="Arial"/>
                <w:sz w:val="20"/>
                <w:szCs w:val="20"/>
                <w:lang w:val="en-AU"/>
              </w:rPr>
              <w:t xml:space="preserve"> Urease: determination of inhibitor.</w:t>
            </w:r>
            <w:r w:rsidRPr="00843B27">
              <w:rPr>
                <w:rFonts w:ascii="Arial" w:hAnsi="Arial" w:cs="Arial"/>
                <w:sz w:val="20"/>
                <w:szCs w:val="20"/>
                <w:lang w:val="en-AU"/>
              </w:rPr>
              <w:tab/>
              <w:t xml:space="preserve"> </w:t>
            </w:r>
          </w:p>
          <w:p w14:paraId="1B344E76" w14:textId="34807EE7" w:rsidR="00EE43DB" w:rsidRPr="00843B27" w:rsidRDefault="00EE43DB" w:rsidP="00EE43DB">
            <w:pPr>
              <w:spacing w:after="0" w:line="240" w:lineRule="auto"/>
              <w:jc w:val="both"/>
              <w:rPr>
                <w:rFonts w:ascii="Arial" w:hAnsi="Arial" w:cs="Arial"/>
                <w:bCs/>
                <w:sz w:val="20"/>
                <w:szCs w:val="20"/>
                <w:lang w:val="en-AU"/>
              </w:rPr>
            </w:pPr>
            <w:r w:rsidRPr="00843B27">
              <w:rPr>
                <w:rFonts w:ascii="Arial" w:hAnsi="Arial" w:cs="Arial"/>
                <w:sz w:val="20"/>
                <w:szCs w:val="20"/>
                <w:lang w:val="en-AU"/>
              </w:rPr>
              <w:t xml:space="preserve">P12 (3) </w:t>
            </w:r>
            <w:r w:rsidRPr="00843B27">
              <w:rPr>
                <w:rStyle w:val="hps"/>
                <w:rFonts w:ascii="Arial" w:hAnsi="Arial" w:cs="Arial"/>
                <w:sz w:val="20"/>
                <w:szCs w:val="20"/>
                <w:lang w:val="en-AU"/>
              </w:rPr>
              <w:t>Alkaline phosphatase:</w:t>
            </w:r>
            <w:r w:rsidRPr="00843B27">
              <w:rPr>
                <w:rFonts w:ascii="Arial" w:hAnsi="Arial" w:cs="Arial"/>
                <w:sz w:val="20"/>
                <w:szCs w:val="20"/>
                <w:lang w:val="en-AU"/>
              </w:rPr>
              <w:t xml:space="preserve"> </w:t>
            </w:r>
            <w:r w:rsidRPr="00843B27">
              <w:rPr>
                <w:rStyle w:val="hps"/>
                <w:rFonts w:ascii="Arial" w:hAnsi="Arial" w:cs="Arial"/>
                <w:sz w:val="20"/>
                <w:szCs w:val="20"/>
                <w:lang w:val="en-AU"/>
              </w:rPr>
              <w:t>effect</w:t>
            </w:r>
            <w:r w:rsidRPr="00843B27">
              <w:rPr>
                <w:rFonts w:ascii="Arial" w:hAnsi="Arial" w:cs="Arial"/>
                <w:sz w:val="20"/>
                <w:szCs w:val="20"/>
                <w:lang w:val="en-AU"/>
              </w:rPr>
              <w:t xml:space="preserve"> of </w:t>
            </w:r>
            <w:r w:rsidRPr="00843B27">
              <w:rPr>
                <w:rStyle w:val="hps"/>
                <w:rFonts w:ascii="Arial" w:hAnsi="Arial" w:cs="Arial"/>
                <w:sz w:val="20"/>
                <w:szCs w:val="20"/>
                <w:lang w:val="en-AU"/>
              </w:rPr>
              <w:t>pH on</w:t>
            </w:r>
            <w:r w:rsidRPr="00843B27">
              <w:rPr>
                <w:rFonts w:ascii="Arial" w:hAnsi="Arial" w:cs="Arial"/>
                <w:sz w:val="20"/>
                <w:szCs w:val="20"/>
                <w:lang w:val="en-AU"/>
              </w:rPr>
              <w:t xml:space="preserve"> enzyme </w:t>
            </w:r>
            <w:r w:rsidRPr="00843B27">
              <w:rPr>
                <w:rStyle w:val="hps"/>
                <w:rFonts w:ascii="Arial" w:hAnsi="Arial" w:cs="Arial"/>
                <w:sz w:val="20"/>
                <w:szCs w:val="20"/>
                <w:lang w:val="en-AU"/>
              </w:rPr>
              <w:t>activity.</w:t>
            </w:r>
          </w:p>
          <w:p w14:paraId="2FEED7BF" w14:textId="409144A7" w:rsidR="00EE43DB" w:rsidRPr="00843B27" w:rsidRDefault="00EE43DB" w:rsidP="00EE43DB">
            <w:pPr>
              <w:spacing w:after="0" w:line="240" w:lineRule="auto"/>
              <w:ind w:left="790" w:hanging="790"/>
              <w:rPr>
                <w:rFonts w:ascii="Arial" w:hAnsi="Arial" w:cs="Arial"/>
                <w:sz w:val="20"/>
                <w:szCs w:val="20"/>
                <w:lang w:val="en-AU"/>
              </w:rPr>
            </w:pPr>
            <w:r w:rsidRPr="00843B27">
              <w:rPr>
                <w:rFonts w:ascii="Arial" w:hAnsi="Arial" w:cs="Arial"/>
                <w:sz w:val="20"/>
                <w:szCs w:val="20"/>
                <w:lang w:val="en-AU"/>
              </w:rPr>
              <w:t>P13 (3) Alkaline phosphatase: determination of K</w:t>
            </w:r>
            <w:r w:rsidRPr="00843B27">
              <w:rPr>
                <w:rFonts w:ascii="Arial" w:hAnsi="Arial" w:cs="Arial"/>
                <w:sz w:val="20"/>
                <w:szCs w:val="20"/>
                <w:vertAlign w:val="subscript"/>
                <w:lang w:val="en-AU"/>
              </w:rPr>
              <w:t>m</w:t>
            </w:r>
            <w:r w:rsidRPr="00843B27">
              <w:rPr>
                <w:rFonts w:ascii="Arial" w:hAnsi="Arial" w:cs="Arial"/>
                <w:sz w:val="20"/>
                <w:szCs w:val="20"/>
                <w:lang w:val="en-AU"/>
              </w:rPr>
              <w:t xml:space="preserve"> and V</w:t>
            </w:r>
            <w:r w:rsidRPr="00843B27">
              <w:rPr>
                <w:rFonts w:ascii="Arial" w:hAnsi="Arial" w:cs="Arial"/>
                <w:sz w:val="20"/>
                <w:szCs w:val="20"/>
                <w:vertAlign w:val="subscript"/>
                <w:lang w:val="en-AU"/>
              </w:rPr>
              <w:t>max</w:t>
            </w:r>
            <w:r w:rsidRPr="00843B27">
              <w:rPr>
                <w:rFonts w:ascii="Arial" w:hAnsi="Arial" w:cs="Arial"/>
                <w:sz w:val="20"/>
                <w:szCs w:val="20"/>
                <w:lang w:val="en-AU"/>
              </w:rPr>
              <w:t xml:space="preserve"> in the presence of inhibitors. </w:t>
            </w:r>
          </w:p>
          <w:p w14:paraId="7FEB09A0" w14:textId="00C8B404" w:rsidR="008B49C9" w:rsidRPr="00843B27" w:rsidRDefault="00EE43DB" w:rsidP="00EE43DB">
            <w:pPr>
              <w:spacing w:after="0" w:line="240" w:lineRule="auto"/>
              <w:ind w:left="790" w:hanging="790"/>
              <w:rPr>
                <w:rFonts w:ascii="Arial" w:hAnsi="Arial" w:cs="Arial"/>
                <w:sz w:val="20"/>
                <w:szCs w:val="20"/>
              </w:rPr>
            </w:pPr>
            <w:r w:rsidRPr="00843B27">
              <w:rPr>
                <w:rFonts w:ascii="Arial" w:hAnsi="Arial" w:cs="Arial"/>
                <w:sz w:val="20"/>
                <w:szCs w:val="20"/>
              </w:rPr>
              <w:t>P</w:t>
            </w:r>
            <w:r w:rsidR="00CF19B3" w:rsidRPr="00843B27">
              <w:rPr>
                <w:rFonts w:ascii="Arial" w:hAnsi="Arial" w:cs="Arial"/>
                <w:sz w:val="20"/>
                <w:szCs w:val="20"/>
              </w:rPr>
              <w:t xml:space="preserve">14 (3) </w:t>
            </w:r>
            <w:proofErr w:type="spellStart"/>
            <w:r w:rsidRPr="00843B27">
              <w:rPr>
                <w:rFonts w:ascii="Arial" w:hAnsi="Arial" w:cs="Arial"/>
                <w:sz w:val="20"/>
                <w:szCs w:val="20"/>
              </w:rPr>
              <w:t>Integration</w:t>
            </w:r>
            <w:proofErr w:type="spellEnd"/>
            <w:r w:rsidRPr="00843B27">
              <w:rPr>
                <w:rFonts w:ascii="Arial" w:hAnsi="Arial" w:cs="Arial"/>
                <w:sz w:val="20"/>
                <w:szCs w:val="20"/>
              </w:rPr>
              <w:t xml:space="preserve"> </w:t>
            </w:r>
            <w:proofErr w:type="spellStart"/>
            <w:r w:rsidRPr="00843B27">
              <w:rPr>
                <w:rFonts w:ascii="Arial" w:hAnsi="Arial" w:cs="Arial"/>
                <w:sz w:val="20"/>
                <w:szCs w:val="20"/>
              </w:rPr>
              <w:t>of</w:t>
            </w:r>
            <w:proofErr w:type="spellEnd"/>
            <w:r w:rsidRPr="00843B27">
              <w:rPr>
                <w:rFonts w:ascii="Arial" w:hAnsi="Arial" w:cs="Arial"/>
                <w:sz w:val="20"/>
                <w:szCs w:val="20"/>
              </w:rPr>
              <w:t xml:space="preserve"> </w:t>
            </w:r>
            <w:proofErr w:type="spellStart"/>
            <w:r w:rsidRPr="00843B27">
              <w:rPr>
                <w:rFonts w:ascii="Arial" w:hAnsi="Arial" w:cs="Arial"/>
                <w:sz w:val="20"/>
                <w:szCs w:val="20"/>
              </w:rPr>
              <w:t>practicals</w:t>
            </w:r>
            <w:proofErr w:type="spellEnd"/>
            <w:r w:rsidRPr="00843B27">
              <w:rPr>
                <w:rFonts w:ascii="Arial" w:hAnsi="Arial" w:cs="Arial"/>
                <w:sz w:val="20"/>
                <w:szCs w:val="20"/>
              </w:rPr>
              <w:t xml:space="preserve"> - </w:t>
            </w:r>
            <w:proofErr w:type="spellStart"/>
            <w:r w:rsidRPr="00843B27">
              <w:rPr>
                <w:rFonts w:ascii="Arial" w:hAnsi="Arial" w:cs="Arial"/>
                <w:sz w:val="20"/>
                <w:szCs w:val="20"/>
              </w:rPr>
              <w:t>practical</w:t>
            </w:r>
            <w:proofErr w:type="spellEnd"/>
            <w:r w:rsidRPr="00843B27">
              <w:rPr>
                <w:rFonts w:ascii="Arial" w:hAnsi="Arial" w:cs="Arial"/>
                <w:sz w:val="20"/>
                <w:szCs w:val="20"/>
              </w:rPr>
              <w:t xml:space="preserve"> </w:t>
            </w:r>
            <w:proofErr w:type="spellStart"/>
            <w:r w:rsidRPr="00843B27">
              <w:rPr>
                <w:rFonts w:ascii="Arial" w:hAnsi="Arial" w:cs="Arial"/>
                <w:sz w:val="20"/>
                <w:szCs w:val="20"/>
              </w:rPr>
              <w:t>exam</w:t>
            </w:r>
            <w:proofErr w:type="spellEnd"/>
            <w:r w:rsidR="00CD0DC8" w:rsidRPr="00843B27">
              <w:rPr>
                <w:rFonts w:ascii="Arial" w:hAnsi="Arial" w:cs="Arial"/>
                <w:sz w:val="20"/>
                <w:szCs w:val="20"/>
              </w:rPr>
              <w:t>.</w:t>
            </w:r>
          </w:p>
          <w:p w14:paraId="47920C33" w14:textId="37A5520B" w:rsidR="00EE43DB" w:rsidRPr="00843B27" w:rsidRDefault="00EE43DB" w:rsidP="00EE43DB">
            <w:pPr>
              <w:spacing w:after="0" w:line="240" w:lineRule="auto"/>
              <w:ind w:left="790" w:hanging="790"/>
              <w:rPr>
                <w:rFonts w:ascii="Arial" w:hAnsi="Arial" w:cs="Arial"/>
                <w:sz w:val="20"/>
                <w:szCs w:val="20"/>
                <w:lang w:val="en-GB"/>
              </w:rPr>
            </w:pPr>
          </w:p>
        </w:tc>
        <w:tc>
          <w:tcPr>
            <w:tcW w:w="236" w:type="dxa"/>
            <w:tcBorders>
              <w:top w:val="nil"/>
              <w:left w:val="single" w:sz="12" w:space="0" w:color="auto"/>
              <w:bottom w:val="nil"/>
              <w:right w:val="nil"/>
            </w:tcBorders>
          </w:tcPr>
          <w:p w14:paraId="48EACAEE" w14:textId="77777777" w:rsidR="008B49C9" w:rsidRPr="00843B27" w:rsidRDefault="008B49C9" w:rsidP="00610F10">
            <w:pPr>
              <w:spacing w:after="0" w:line="259" w:lineRule="auto"/>
              <w:rPr>
                <w:lang w:val="en-GB"/>
              </w:rPr>
            </w:pPr>
          </w:p>
          <w:p w14:paraId="7277F475" w14:textId="77777777" w:rsidR="008B49C9" w:rsidRPr="00843B27" w:rsidRDefault="008B49C9" w:rsidP="00610F10">
            <w:pPr>
              <w:rPr>
                <w:lang w:val="en-GB"/>
              </w:rPr>
            </w:pPr>
          </w:p>
        </w:tc>
      </w:tr>
      <w:tr w:rsidR="00843B27" w:rsidRPr="00843B27" w14:paraId="1A291CDD" w14:textId="77777777" w:rsidTr="00610F10">
        <w:trPr>
          <w:gridAfter w:val="2"/>
          <w:wAfter w:w="2829" w:type="dxa"/>
          <w:trHeight w:val="349"/>
        </w:trPr>
        <w:tc>
          <w:tcPr>
            <w:tcW w:w="1636" w:type="dxa"/>
            <w:vMerge w:val="restart"/>
            <w:tcBorders>
              <w:left w:val="single" w:sz="12" w:space="0" w:color="auto"/>
            </w:tcBorders>
            <w:shd w:val="clear" w:color="auto" w:fill="CCFFFF"/>
            <w:tcMar>
              <w:left w:w="57" w:type="dxa"/>
              <w:right w:w="57" w:type="dxa"/>
            </w:tcMar>
            <w:vAlign w:val="center"/>
          </w:tcPr>
          <w:p w14:paraId="796E65BD" w14:textId="77777777" w:rsidR="008B49C9" w:rsidRPr="00843B27" w:rsidRDefault="008B49C9" w:rsidP="00610F10">
            <w:p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lastRenderedPageBreak/>
              <w:t>Format of instruction</w:t>
            </w:r>
          </w:p>
        </w:tc>
        <w:tc>
          <w:tcPr>
            <w:tcW w:w="3929" w:type="dxa"/>
            <w:gridSpan w:val="5"/>
            <w:vMerge w:val="restart"/>
            <w:tcBorders>
              <w:top w:val="single" w:sz="2" w:space="0" w:color="auto"/>
            </w:tcBorders>
            <w:tcMar>
              <w:left w:w="57" w:type="dxa"/>
              <w:right w:w="57" w:type="dxa"/>
            </w:tcMar>
            <w:vAlign w:val="center"/>
          </w:tcPr>
          <w:p w14:paraId="1B41F960" w14:textId="77777777" w:rsidR="008B49C9" w:rsidRPr="00843B27" w:rsidRDefault="007562F3" w:rsidP="00610F10">
            <w:pPr>
              <w:pStyle w:val="FieldText"/>
              <w:rPr>
                <w:rFonts w:ascii="Arial" w:hAnsi="Arial" w:cs="Arial"/>
                <w:b w:val="0"/>
                <w:sz w:val="20"/>
                <w:szCs w:val="20"/>
                <w:lang w:val="en-GB"/>
              </w:rPr>
            </w:pPr>
            <w:sdt>
              <w:sdtPr>
                <w:rPr>
                  <w:rFonts w:ascii="Arial" w:hAnsi="Arial" w:cs="Arial"/>
                  <w:b w:val="0"/>
                  <w:sz w:val="20"/>
                  <w:szCs w:val="20"/>
                  <w:lang w:val="en-GB"/>
                </w:rPr>
                <w:id w:val="-1319948498"/>
              </w:sdtPr>
              <w:sdtEndPr/>
              <w:sdtContent>
                <w:r w:rsidR="008B49C9" w:rsidRPr="00843B27">
                  <w:rPr>
                    <w:rFonts w:ascii="Segoe UI Symbol" w:hAnsi="Segoe UI Symbol" w:cs="Segoe UI Symbol"/>
                    <w:b w:val="0"/>
                    <w:sz w:val="20"/>
                    <w:szCs w:val="20"/>
                    <w:lang w:val="en-GB"/>
                  </w:rPr>
                  <w:t>☒</w:t>
                </w:r>
              </w:sdtContent>
            </w:sdt>
            <w:r w:rsidR="008B49C9" w:rsidRPr="00843B27">
              <w:rPr>
                <w:rFonts w:ascii="Arial" w:hAnsi="Arial" w:cs="Arial"/>
                <w:b w:val="0"/>
                <w:sz w:val="20"/>
                <w:szCs w:val="20"/>
                <w:lang w:val="en-GB"/>
              </w:rPr>
              <w:t xml:space="preserve"> lectures</w:t>
            </w:r>
          </w:p>
          <w:p w14:paraId="4D089923" w14:textId="77777777" w:rsidR="008B49C9" w:rsidRPr="00843B27" w:rsidRDefault="008B49C9" w:rsidP="00610F10">
            <w:pPr>
              <w:pStyle w:val="FieldText"/>
              <w:rPr>
                <w:rFonts w:ascii="Arial" w:hAnsi="Arial" w:cs="Arial"/>
                <w:b w:val="0"/>
                <w:sz w:val="20"/>
                <w:szCs w:val="20"/>
                <w:lang w:val="en-GB"/>
              </w:rPr>
            </w:pPr>
            <w:r w:rsidRPr="00843B27">
              <w:rPr>
                <w:rFonts w:ascii="Segoe UI Symbol" w:hAnsi="Segoe UI Symbol" w:cs="Segoe UI Symbol"/>
                <w:b w:val="0"/>
                <w:sz w:val="20"/>
                <w:szCs w:val="20"/>
                <w:lang w:val="en-GB"/>
              </w:rPr>
              <w:t>☒</w:t>
            </w:r>
            <w:r w:rsidRPr="00843B27">
              <w:rPr>
                <w:rFonts w:ascii="Arial" w:hAnsi="Arial" w:cs="Arial"/>
                <w:b w:val="0"/>
                <w:sz w:val="20"/>
                <w:szCs w:val="20"/>
                <w:lang w:val="en-GB"/>
              </w:rPr>
              <w:t>seminars and workshops</w:t>
            </w:r>
          </w:p>
          <w:p w14:paraId="5DE7B592" w14:textId="77777777" w:rsidR="008B49C9" w:rsidRPr="00843B27" w:rsidRDefault="007562F3" w:rsidP="00610F10">
            <w:pPr>
              <w:pStyle w:val="FieldText"/>
              <w:rPr>
                <w:rFonts w:ascii="Arial" w:hAnsi="Arial" w:cs="Arial"/>
                <w:b w:val="0"/>
                <w:sz w:val="20"/>
                <w:szCs w:val="20"/>
                <w:lang w:val="en-GB"/>
              </w:rPr>
            </w:pPr>
            <w:sdt>
              <w:sdtPr>
                <w:rPr>
                  <w:rFonts w:ascii="Arial" w:hAnsi="Arial" w:cs="Arial"/>
                  <w:b w:val="0"/>
                  <w:sz w:val="20"/>
                  <w:szCs w:val="20"/>
                  <w:lang w:val="en-GB"/>
                </w:rPr>
                <w:id w:val="1462461473"/>
              </w:sdtPr>
              <w:sdtEndPr/>
              <w:sdtContent>
                <w:sdt>
                  <w:sdtPr>
                    <w:rPr>
                      <w:rFonts w:ascii="Arial" w:hAnsi="Arial" w:cs="Arial"/>
                      <w:b w:val="0"/>
                      <w:sz w:val="20"/>
                      <w:szCs w:val="20"/>
                      <w:lang w:val="en-GB"/>
                    </w:rPr>
                    <w:id w:val="-1659451968"/>
                  </w:sdtPr>
                  <w:sdtEndPr/>
                  <w:sdtContent>
                    <w:r w:rsidR="008B49C9" w:rsidRPr="00843B27">
                      <w:rPr>
                        <w:rFonts w:ascii="Segoe UI Symbol" w:hAnsi="Segoe UI Symbol" w:cs="Segoe UI Symbol"/>
                        <w:b w:val="0"/>
                        <w:sz w:val="20"/>
                        <w:szCs w:val="20"/>
                        <w:lang w:val="en-GB"/>
                      </w:rPr>
                      <w:t>☒</w:t>
                    </w:r>
                  </w:sdtContent>
                </w:sdt>
              </w:sdtContent>
            </w:sdt>
            <w:r w:rsidR="008B49C9" w:rsidRPr="00843B27">
              <w:rPr>
                <w:rFonts w:ascii="Arial" w:hAnsi="Arial" w:cs="Arial"/>
                <w:b w:val="0"/>
                <w:sz w:val="20"/>
                <w:szCs w:val="20"/>
                <w:lang w:val="en-GB"/>
              </w:rPr>
              <w:t xml:space="preserve"> exercises  </w:t>
            </w:r>
          </w:p>
          <w:p w14:paraId="1D2D846C" w14:textId="77777777" w:rsidR="008B49C9" w:rsidRPr="00843B27" w:rsidRDefault="007562F3" w:rsidP="00610F10">
            <w:pPr>
              <w:pStyle w:val="FieldText"/>
              <w:rPr>
                <w:rFonts w:ascii="Arial" w:hAnsi="Arial" w:cs="Arial"/>
                <w:b w:val="0"/>
                <w:sz w:val="20"/>
                <w:szCs w:val="20"/>
                <w:lang w:val="en-GB"/>
              </w:rPr>
            </w:pPr>
            <w:sdt>
              <w:sdtPr>
                <w:rPr>
                  <w:rFonts w:ascii="Arial" w:hAnsi="Arial" w:cs="Arial"/>
                  <w:b w:val="0"/>
                  <w:sz w:val="20"/>
                  <w:szCs w:val="20"/>
                  <w:lang w:val="en-GB"/>
                </w:rPr>
                <w:id w:val="-1382094144"/>
              </w:sdtPr>
              <w:sdtEndPr/>
              <w:sdtContent>
                <w:r w:rsidR="008B49C9" w:rsidRPr="00843B27">
                  <w:rPr>
                    <w:rFonts w:ascii="MS Gothic" w:eastAsia="MS Gothic" w:hAnsi="MS Gothic" w:cs="Arial"/>
                    <w:b w:val="0"/>
                    <w:sz w:val="20"/>
                    <w:szCs w:val="20"/>
                    <w:lang w:val="en-GB"/>
                  </w:rPr>
                  <w:t>☐</w:t>
                </w:r>
              </w:sdtContent>
            </w:sdt>
            <w:r w:rsidR="008B49C9" w:rsidRPr="00843B27">
              <w:rPr>
                <w:rFonts w:ascii="Arial" w:hAnsi="Arial" w:cs="Arial"/>
                <w:b w:val="0"/>
                <w:sz w:val="20"/>
                <w:szCs w:val="20"/>
                <w:lang w:val="en-GB"/>
              </w:rPr>
              <w:t xml:space="preserve"> </w:t>
            </w:r>
            <w:r w:rsidR="008B49C9" w:rsidRPr="00843B27">
              <w:rPr>
                <w:rFonts w:ascii="Arial" w:hAnsi="Arial" w:cs="Arial"/>
                <w:b w:val="0"/>
                <w:i/>
                <w:sz w:val="20"/>
                <w:szCs w:val="20"/>
                <w:lang w:val="en-GB"/>
              </w:rPr>
              <w:t>on line</w:t>
            </w:r>
            <w:r w:rsidR="008B49C9" w:rsidRPr="00843B27">
              <w:rPr>
                <w:rFonts w:ascii="Arial" w:hAnsi="Arial" w:cs="Arial"/>
                <w:b w:val="0"/>
                <w:sz w:val="20"/>
                <w:szCs w:val="20"/>
                <w:lang w:val="en-GB"/>
              </w:rPr>
              <w:t xml:space="preserve"> in entirety</w:t>
            </w:r>
          </w:p>
          <w:p w14:paraId="763DE9AA" w14:textId="77777777" w:rsidR="008B49C9" w:rsidRPr="00843B27" w:rsidRDefault="007562F3" w:rsidP="00610F10">
            <w:pPr>
              <w:pStyle w:val="FieldText"/>
              <w:rPr>
                <w:rFonts w:ascii="Arial" w:hAnsi="Arial" w:cs="Arial"/>
                <w:b w:val="0"/>
                <w:sz w:val="20"/>
                <w:szCs w:val="20"/>
                <w:lang w:val="en-GB"/>
              </w:rPr>
            </w:pPr>
            <w:sdt>
              <w:sdtPr>
                <w:rPr>
                  <w:rFonts w:ascii="Arial" w:hAnsi="Arial" w:cs="Arial"/>
                  <w:b w:val="0"/>
                  <w:sz w:val="20"/>
                  <w:szCs w:val="20"/>
                  <w:lang w:val="en-GB"/>
                </w:rPr>
                <w:id w:val="1087659701"/>
              </w:sdtPr>
              <w:sdtEndPr/>
              <w:sdtContent>
                <w:r w:rsidR="008B49C9" w:rsidRPr="00843B27">
                  <w:rPr>
                    <w:rFonts w:ascii="MS Gothic" w:eastAsia="MS Gothic" w:hAnsi="MS Gothic" w:cs="Arial"/>
                    <w:b w:val="0"/>
                    <w:sz w:val="20"/>
                    <w:szCs w:val="20"/>
                    <w:lang w:val="en-GB"/>
                  </w:rPr>
                  <w:t>☐</w:t>
                </w:r>
              </w:sdtContent>
            </w:sdt>
            <w:r w:rsidR="008B49C9" w:rsidRPr="00843B27">
              <w:rPr>
                <w:rFonts w:ascii="Arial" w:hAnsi="Arial" w:cs="Arial"/>
                <w:b w:val="0"/>
                <w:sz w:val="20"/>
                <w:szCs w:val="20"/>
                <w:lang w:val="en-GB"/>
              </w:rPr>
              <w:t xml:space="preserve"> partial e-learning</w:t>
            </w:r>
          </w:p>
          <w:p w14:paraId="403A1512" w14:textId="77777777" w:rsidR="008B49C9" w:rsidRPr="00843B27" w:rsidRDefault="007562F3" w:rsidP="00610F10">
            <w:pPr>
              <w:tabs>
                <w:tab w:val="left" w:pos="2820"/>
              </w:tabs>
              <w:spacing w:after="0"/>
              <w:rPr>
                <w:rFonts w:ascii="Arial" w:hAnsi="Arial" w:cs="Arial"/>
                <w:sz w:val="20"/>
                <w:szCs w:val="20"/>
                <w:lang w:val="en-GB"/>
              </w:rPr>
            </w:pPr>
            <w:sdt>
              <w:sdtPr>
                <w:rPr>
                  <w:rFonts w:ascii="Arial" w:hAnsi="Arial" w:cs="Arial"/>
                  <w:sz w:val="20"/>
                  <w:szCs w:val="20"/>
                  <w:lang w:val="en-GB"/>
                </w:rPr>
                <w:id w:val="-1921715353"/>
              </w:sdtPr>
              <w:sdtEndPr/>
              <w:sdtContent>
                <w:r w:rsidR="008B49C9" w:rsidRPr="00843B27">
                  <w:rPr>
                    <w:rFonts w:ascii="MS Gothic" w:eastAsia="MS Gothic" w:hAnsi="MS Gothic" w:cs="Arial"/>
                    <w:sz w:val="20"/>
                    <w:szCs w:val="20"/>
                    <w:lang w:val="en-GB"/>
                  </w:rPr>
                  <w:t>☐</w:t>
                </w:r>
              </w:sdtContent>
            </w:sdt>
            <w:r w:rsidR="008B49C9" w:rsidRPr="00843B27">
              <w:rPr>
                <w:rFonts w:ascii="Arial" w:hAnsi="Arial" w:cs="Arial"/>
                <w:sz w:val="20"/>
                <w:szCs w:val="20"/>
                <w:lang w:val="en-GB"/>
              </w:rPr>
              <w:t xml:space="preserve"> field work</w:t>
            </w:r>
          </w:p>
        </w:tc>
        <w:tc>
          <w:tcPr>
            <w:tcW w:w="3870" w:type="dxa"/>
            <w:gridSpan w:val="6"/>
            <w:vMerge w:val="restart"/>
            <w:tcBorders>
              <w:top w:val="single" w:sz="2" w:space="0" w:color="auto"/>
              <w:right w:val="single" w:sz="12" w:space="0" w:color="auto"/>
            </w:tcBorders>
            <w:tcMar>
              <w:left w:w="57" w:type="dxa"/>
              <w:right w:w="57" w:type="dxa"/>
            </w:tcMar>
            <w:vAlign w:val="center"/>
          </w:tcPr>
          <w:p w14:paraId="0F472630" w14:textId="77777777" w:rsidR="008B49C9" w:rsidRPr="00843B27" w:rsidRDefault="007562F3" w:rsidP="00610F10">
            <w:pPr>
              <w:pStyle w:val="FieldText"/>
              <w:rPr>
                <w:rFonts w:ascii="Arial" w:hAnsi="Arial" w:cs="Arial"/>
                <w:b w:val="0"/>
                <w:sz w:val="20"/>
                <w:szCs w:val="20"/>
                <w:lang w:val="en-GB"/>
              </w:rPr>
            </w:pPr>
            <w:sdt>
              <w:sdtPr>
                <w:rPr>
                  <w:rFonts w:ascii="Arial" w:hAnsi="Arial" w:cs="Arial"/>
                  <w:b w:val="0"/>
                  <w:sz w:val="20"/>
                  <w:szCs w:val="20"/>
                  <w:lang w:val="en-GB"/>
                </w:rPr>
                <w:id w:val="529068437"/>
              </w:sdtPr>
              <w:sdtEndPr/>
              <w:sdtContent>
                <w:r w:rsidR="008B49C9" w:rsidRPr="00843B27">
                  <w:rPr>
                    <w:rFonts w:ascii="MS Gothic" w:eastAsia="MS Gothic" w:hAnsi="MS Gothic" w:cs="Arial"/>
                    <w:b w:val="0"/>
                    <w:sz w:val="20"/>
                    <w:szCs w:val="20"/>
                    <w:lang w:val="en-GB"/>
                  </w:rPr>
                  <w:t>☐</w:t>
                </w:r>
              </w:sdtContent>
            </w:sdt>
            <w:r w:rsidR="008B49C9" w:rsidRPr="00843B27">
              <w:rPr>
                <w:rFonts w:ascii="Arial" w:hAnsi="Arial" w:cs="Arial"/>
                <w:b w:val="0"/>
                <w:sz w:val="20"/>
                <w:szCs w:val="20"/>
                <w:lang w:val="en-GB"/>
              </w:rPr>
              <w:t xml:space="preserve"> independent assignments</w:t>
            </w:r>
          </w:p>
          <w:p w14:paraId="3790C054" w14:textId="77777777" w:rsidR="008B49C9" w:rsidRPr="00843B27" w:rsidRDefault="007562F3" w:rsidP="00610F10">
            <w:pPr>
              <w:pStyle w:val="FieldText"/>
              <w:rPr>
                <w:rFonts w:ascii="Arial" w:hAnsi="Arial" w:cs="Arial"/>
                <w:b w:val="0"/>
                <w:sz w:val="20"/>
                <w:szCs w:val="20"/>
                <w:lang w:val="en-GB"/>
              </w:rPr>
            </w:pPr>
            <w:sdt>
              <w:sdtPr>
                <w:rPr>
                  <w:rFonts w:ascii="Arial" w:hAnsi="Arial" w:cs="Arial"/>
                  <w:b w:val="0"/>
                  <w:sz w:val="20"/>
                  <w:szCs w:val="20"/>
                  <w:lang w:val="en-GB"/>
                </w:rPr>
                <w:id w:val="1139306134"/>
              </w:sdtPr>
              <w:sdtEndPr/>
              <w:sdtContent>
                <w:r w:rsidR="008B49C9" w:rsidRPr="00843B27">
                  <w:rPr>
                    <w:rFonts w:ascii="MS Gothic" w:eastAsia="MS Gothic" w:hAnsi="MS Gothic" w:cs="Arial"/>
                    <w:b w:val="0"/>
                    <w:sz w:val="20"/>
                    <w:szCs w:val="20"/>
                    <w:lang w:val="en-GB"/>
                  </w:rPr>
                  <w:t>☐</w:t>
                </w:r>
              </w:sdtContent>
            </w:sdt>
            <w:r w:rsidR="008B49C9" w:rsidRPr="00843B27">
              <w:rPr>
                <w:rFonts w:ascii="Arial" w:hAnsi="Arial" w:cs="Arial"/>
                <w:b w:val="0"/>
                <w:sz w:val="20"/>
                <w:szCs w:val="20"/>
                <w:lang w:val="en-GB"/>
              </w:rPr>
              <w:t xml:space="preserve"> multimedia </w:t>
            </w:r>
          </w:p>
          <w:p w14:paraId="472F1588" w14:textId="77777777" w:rsidR="008B49C9" w:rsidRPr="00843B27" w:rsidRDefault="007562F3" w:rsidP="00610F10">
            <w:pPr>
              <w:pStyle w:val="FieldText"/>
              <w:rPr>
                <w:rFonts w:ascii="Arial" w:hAnsi="Arial" w:cs="Arial"/>
                <w:b w:val="0"/>
                <w:sz w:val="20"/>
                <w:szCs w:val="20"/>
                <w:lang w:val="en-GB"/>
              </w:rPr>
            </w:pPr>
            <w:sdt>
              <w:sdtPr>
                <w:rPr>
                  <w:rFonts w:ascii="Arial" w:hAnsi="Arial" w:cs="Arial"/>
                  <w:b w:val="0"/>
                  <w:sz w:val="20"/>
                  <w:szCs w:val="20"/>
                  <w:lang w:val="en-GB"/>
                </w:rPr>
                <w:id w:val="-885715418"/>
              </w:sdtPr>
              <w:sdtEndPr/>
              <w:sdtContent>
                <w:r w:rsidR="008B49C9" w:rsidRPr="00843B27">
                  <w:rPr>
                    <w:rFonts w:ascii="MS Gothic" w:eastAsia="MS Gothic" w:hAnsi="MS Gothic" w:cs="Arial"/>
                    <w:b w:val="0"/>
                    <w:sz w:val="20"/>
                    <w:szCs w:val="20"/>
                    <w:lang w:val="en-GB"/>
                  </w:rPr>
                  <w:t>☐</w:t>
                </w:r>
              </w:sdtContent>
            </w:sdt>
            <w:r w:rsidR="008B49C9" w:rsidRPr="00843B27">
              <w:rPr>
                <w:rFonts w:ascii="Arial" w:hAnsi="Arial" w:cs="Arial"/>
                <w:b w:val="0"/>
                <w:sz w:val="20"/>
                <w:szCs w:val="20"/>
                <w:lang w:val="en-GB"/>
              </w:rPr>
              <w:t xml:space="preserve"> laboratory</w:t>
            </w:r>
          </w:p>
          <w:p w14:paraId="7459D307" w14:textId="77777777" w:rsidR="008B49C9" w:rsidRPr="00843B27" w:rsidRDefault="007562F3" w:rsidP="00610F10">
            <w:pPr>
              <w:pStyle w:val="FieldText"/>
              <w:rPr>
                <w:rFonts w:ascii="Arial" w:hAnsi="Arial" w:cs="Arial"/>
                <w:b w:val="0"/>
                <w:sz w:val="20"/>
                <w:szCs w:val="20"/>
                <w:lang w:val="en-GB"/>
              </w:rPr>
            </w:pPr>
            <w:sdt>
              <w:sdtPr>
                <w:rPr>
                  <w:rFonts w:ascii="Arial" w:hAnsi="Arial" w:cs="Arial"/>
                  <w:b w:val="0"/>
                  <w:sz w:val="20"/>
                  <w:szCs w:val="20"/>
                  <w:lang w:val="en-GB"/>
                </w:rPr>
                <w:id w:val="564224792"/>
              </w:sdtPr>
              <w:sdtEndPr/>
              <w:sdtContent>
                <w:r w:rsidR="008B49C9" w:rsidRPr="00843B27">
                  <w:rPr>
                    <w:rFonts w:ascii="MS Gothic" w:eastAsia="MS Gothic" w:hAnsi="MS Gothic" w:cs="Arial"/>
                    <w:b w:val="0"/>
                    <w:sz w:val="20"/>
                    <w:szCs w:val="20"/>
                    <w:lang w:val="en-GB"/>
                  </w:rPr>
                  <w:t>☐</w:t>
                </w:r>
              </w:sdtContent>
            </w:sdt>
            <w:r w:rsidR="008B49C9" w:rsidRPr="00843B27">
              <w:rPr>
                <w:rFonts w:ascii="Arial" w:hAnsi="Arial" w:cs="Arial"/>
                <w:b w:val="0"/>
                <w:sz w:val="20"/>
                <w:szCs w:val="20"/>
                <w:lang w:val="en-GB"/>
              </w:rPr>
              <w:t xml:space="preserve"> work with mentor</w:t>
            </w:r>
          </w:p>
          <w:p w14:paraId="35019E77" w14:textId="77777777" w:rsidR="008B49C9" w:rsidRPr="00843B27" w:rsidRDefault="007562F3" w:rsidP="00610F10">
            <w:pPr>
              <w:tabs>
                <w:tab w:val="left" w:pos="2820"/>
              </w:tabs>
              <w:spacing w:after="0"/>
              <w:rPr>
                <w:rFonts w:ascii="Arial" w:hAnsi="Arial" w:cs="Arial"/>
                <w:sz w:val="20"/>
                <w:szCs w:val="20"/>
                <w:lang w:val="en-GB"/>
              </w:rPr>
            </w:pPr>
            <w:sdt>
              <w:sdtPr>
                <w:rPr>
                  <w:rFonts w:ascii="Arial" w:hAnsi="Arial" w:cs="Arial"/>
                  <w:sz w:val="20"/>
                  <w:szCs w:val="20"/>
                  <w:lang w:val="en-GB"/>
                </w:rPr>
                <w:id w:val="-299702176"/>
              </w:sdtPr>
              <w:sdtEndPr/>
              <w:sdtContent>
                <w:r w:rsidR="008B49C9" w:rsidRPr="00843B27">
                  <w:rPr>
                    <w:rFonts w:ascii="MS Gothic" w:eastAsia="MS Gothic" w:hAnsi="MS Gothic" w:cs="Arial"/>
                    <w:sz w:val="20"/>
                    <w:szCs w:val="20"/>
                    <w:lang w:val="en-GB"/>
                  </w:rPr>
                  <w:t>☐</w:t>
                </w:r>
              </w:sdtContent>
            </w:sdt>
            <w:r w:rsidR="008B49C9" w:rsidRPr="00843B27">
              <w:rPr>
                <w:rFonts w:ascii="Arial" w:hAnsi="Arial" w:cs="Arial"/>
                <w:sz w:val="20"/>
                <w:szCs w:val="20"/>
                <w:lang w:val="en-GB"/>
              </w:rPr>
              <w:t xml:space="preserve">  (other)</w:t>
            </w:r>
            <w:r w:rsidR="008B49C9" w:rsidRPr="00843B27">
              <w:rPr>
                <w:rFonts w:ascii="Arial" w:hAnsi="Arial" w:cs="Arial"/>
                <w:b/>
                <w:sz w:val="20"/>
                <w:szCs w:val="20"/>
                <w:lang w:val="en-GB"/>
              </w:rPr>
              <w:t xml:space="preserve"> </w:t>
            </w:r>
            <w:r w:rsidR="008B49C9" w:rsidRPr="00843B27">
              <w:rPr>
                <w:rFonts w:ascii="Arial" w:hAnsi="Arial" w:cs="Arial"/>
                <w:b/>
                <w:sz w:val="20"/>
                <w:szCs w:val="20"/>
                <w:bdr w:val="single" w:sz="12" w:space="0" w:color="auto"/>
                <w:lang w:val="en-GB"/>
              </w:rPr>
              <w:t xml:space="preserve"> </w:t>
            </w:r>
          </w:p>
        </w:tc>
      </w:tr>
      <w:tr w:rsidR="00843B27" w:rsidRPr="00843B27" w14:paraId="0FF03EC6" w14:textId="77777777" w:rsidTr="00610F10">
        <w:trPr>
          <w:gridAfter w:val="2"/>
          <w:wAfter w:w="2829" w:type="dxa"/>
          <w:trHeight w:val="577"/>
        </w:trPr>
        <w:tc>
          <w:tcPr>
            <w:tcW w:w="1636" w:type="dxa"/>
            <w:vMerge/>
            <w:tcBorders>
              <w:left w:val="single" w:sz="12" w:space="0" w:color="auto"/>
              <w:bottom w:val="single" w:sz="4" w:space="0" w:color="auto"/>
            </w:tcBorders>
            <w:shd w:val="clear" w:color="auto" w:fill="CCFFFF"/>
            <w:tcMar>
              <w:left w:w="57" w:type="dxa"/>
              <w:right w:w="57" w:type="dxa"/>
            </w:tcMar>
            <w:vAlign w:val="center"/>
          </w:tcPr>
          <w:p w14:paraId="364517C3" w14:textId="77777777" w:rsidR="008B49C9" w:rsidRPr="00843B27" w:rsidRDefault="008B49C9" w:rsidP="00610F10">
            <w:pPr>
              <w:tabs>
                <w:tab w:val="left" w:pos="2820"/>
              </w:tabs>
              <w:spacing w:after="0"/>
              <w:rPr>
                <w:rFonts w:ascii="Arial" w:hAnsi="Arial" w:cs="Arial"/>
                <w:sz w:val="20"/>
                <w:szCs w:val="20"/>
                <w:lang w:val="en-GB"/>
              </w:rPr>
            </w:pPr>
          </w:p>
        </w:tc>
        <w:tc>
          <w:tcPr>
            <w:tcW w:w="3929" w:type="dxa"/>
            <w:gridSpan w:val="5"/>
            <w:vMerge/>
            <w:tcMar>
              <w:left w:w="57" w:type="dxa"/>
              <w:right w:w="57" w:type="dxa"/>
            </w:tcMar>
            <w:vAlign w:val="center"/>
          </w:tcPr>
          <w:p w14:paraId="13AD66A3" w14:textId="77777777" w:rsidR="008B49C9" w:rsidRPr="00843B27" w:rsidRDefault="008B49C9" w:rsidP="00610F10">
            <w:pPr>
              <w:pStyle w:val="FieldText"/>
              <w:rPr>
                <w:rFonts w:ascii="Arial" w:hAnsi="Arial" w:cs="Arial"/>
                <w:b w:val="0"/>
                <w:sz w:val="20"/>
                <w:szCs w:val="20"/>
                <w:lang w:val="en-GB"/>
              </w:rPr>
            </w:pPr>
          </w:p>
        </w:tc>
        <w:tc>
          <w:tcPr>
            <w:tcW w:w="3870" w:type="dxa"/>
            <w:gridSpan w:val="6"/>
            <w:vMerge/>
            <w:tcBorders>
              <w:right w:val="single" w:sz="12" w:space="0" w:color="auto"/>
            </w:tcBorders>
            <w:tcMar>
              <w:left w:w="57" w:type="dxa"/>
              <w:right w:w="57" w:type="dxa"/>
            </w:tcMar>
            <w:vAlign w:val="center"/>
          </w:tcPr>
          <w:p w14:paraId="7E474A09" w14:textId="77777777" w:rsidR="008B49C9" w:rsidRPr="00843B27" w:rsidRDefault="008B49C9" w:rsidP="00610F10">
            <w:pPr>
              <w:pStyle w:val="FieldText"/>
              <w:rPr>
                <w:rFonts w:ascii="Arial" w:hAnsi="Arial" w:cs="Arial"/>
                <w:b w:val="0"/>
                <w:sz w:val="20"/>
                <w:szCs w:val="20"/>
                <w:lang w:val="en-GB"/>
              </w:rPr>
            </w:pPr>
          </w:p>
        </w:tc>
      </w:tr>
      <w:tr w:rsidR="00843B27" w:rsidRPr="00843B27" w14:paraId="04741FC8" w14:textId="77777777" w:rsidTr="007562F3">
        <w:trPr>
          <w:gridAfter w:val="2"/>
          <w:wAfter w:w="2829" w:type="dxa"/>
          <w:trHeight w:val="353"/>
        </w:trPr>
        <w:tc>
          <w:tcPr>
            <w:tcW w:w="1636" w:type="dxa"/>
            <w:tcBorders>
              <w:left w:val="single" w:sz="12" w:space="0" w:color="auto"/>
              <w:bottom w:val="single" w:sz="12" w:space="0" w:color="auto"/>
            </w:tcBorders>
            <w:shd w:val="clear" w:color="auto" w:fill="CCFFFF"/>
            <w:tcMar>
              <w:left w:w="57" w:type="dxa"/>
              <w:right w:w="57" w:type="dxa"/>
            </w:tcMar>
            <w:vAlign w:val="center"/>
          </w:tcPr>
          <w:p w14:paraId="0EA4DD04" w14:textId="77777777" w:rsidR="008B49C9" w:rsidRPr="00843B27" w:rsidRDefault="008B49C9" w:rsidP="00610F10">
            <w:pPr>
              <w:tabs>
                <w:tab w:val="left" w:pos="2820"/>
              </w:tabs>
              <w:spacing w:after="0" w:line="240" w:lineRule="auto"/>
              <w:rPr>
                <w:rFonts w:ascii="Arial" w:hAnsi="Arial" w:cs="Arial"/>
                <w:sz w:val="20"/>
                <w:szCs w:val="20"/>
                <w:lang w:val="en-GB"/>
              </w:rPr>
            </w:pPr>
            <w:r w:rsidRPr="00843B27">
              <w:rPr>
                <w:rFonts w:ascii="Arial" w:hAnsi="Arial" w:cs="Arial"/>
                <w:sz w:val="20"/>
                <w:szCs w:val="20"/>
                <w:lang w:val="en-GB"/>
              </w:rPr>
              <w:t>Student</w:t>
            </w:r>
            <w:r w:rsidRPr="00843B27">
              <w:rPr>
                <w:rStyle w:val="CommentReference"/>
                <w:lang w:val="en-GB"/>
              </w:rPr>
              <w:t xml:space="preserve"> </w:t>
            </w:r>
            <w:r w:rsidRPr="00843B27">
              <w:rPr>
                <w:rFonts w:ascii="Arial" w:hAnsi="Arial" w:cs="Arial"/>
                <w:sz w:val="20"/>
                <w:szCs w:val="20"/>
                <w:lang w:val="en-GB"/>
              </w:rPr>
              <w:t>responsibilities</w:t>
            </w:r>
          </w:p>
        </w:tc>
        <w:tc>
          <w:tcPr>
            <w:tcW w:w="7799" w:type="dxa"/>
            <w:gridSpan w:val="11"/>
            <w:tcBorders>
              <w:bottom w:val="single" w:sz="12" w:space="0" w:color="auto"/>
              <w:right w:val="single" w:sz="12" w:space="0" w:color="auto"/>
            </w:tcBorders>
            <w:tcMar>
              <w:left w:w="57" w:type="dxa"/>
              <w:right w:w="57" w:type="dxa"/>
            </w:tcMar>
            <w:vAlign w:val="center"/>
          </w:tcPr>
          <w:p w14:paraId="65BFA6F0" w14:textId="77777777" w:rsidR="008B49C9" w:rsidRPr="00843B27" w:rsidRDefault="008B49C9" w:rsidP="00610F10">
            <w:pPr>
              <w:rPr>
                <w:rFonts w:ascii="Arial" w:hAnsi="Arial" w:cs="Arial"/>
                <w:sz w:val="20"/>
                <w:szCs w:val="20"/>
                <w:lang w:val="en-GB"/>
              </w:rPr>
            </w:pPr>
            <w:r w:rsidRPr="00843B27">
              <w:rPr>
                <w:rFonts w:ascii="Arial" w:hAnsi="Arial" w:cs="Arial"/>
                <w:sz w:val="20"/>
                <w:szCs w:val="20"/>
                <w:lang w:val="en-GB"/>
              </w:rPr>
              <w:t>In accordance to Rules of studying and Deontological code for USSM students.</w:t>
            </w:r>
          </w:p>
        </w:tc>
      </w:tr>
      <w:tr w:rsidR="00843B27" w:rsidRPr="00843B27" w14:paraId="13B66CCA" w14:textId="77777777" w:rsidTr="00610F10">
        <w:trPr>
          <w:gridAfter w:val="2"/>
          <w:wAfter w:w="2829" w:type="dxa"/>
          <w:trHeight w:val="397"/>
        </w:trPr>
        <w:tc>
          <w:tcPr>
            <w:tcW w:w="1636" w:type="dxa"/>
            <w:vMerge w:val="restart"/>
            <w:tcBorders>
              <w:top w:val="single" w:sz="12" w:space="0" w:color="auto"/>
              <w:left w:val="single" w:sz="12" w:space="0" w:color="auto"/>
            </w:tcBorders>
            <w:shd w:val="clear" w:color="auto" w:fill="CCFFFF"/>
            <w:tcMar>
              <w:left w:w="57" w:type="dxa"/>
              <w:right w:w="57" w:type="dxa"/>
            </w:tcMar>
            <w:vAlign w:val="center"/>
          </w:tcPr>
          <w:p w14:paraId="75F3DFEB" w14:textId="77777777" w:rsidR="008B49C9" w:rsidRPr="007562F3" w:rsidRDefault="008B49C9" w:rsidP="00610F10">
            <w:pPr>
              <w:tabs>
                <w:tab w:val="left" w:pos="2820"/>
              </w:tabs>
              <w:spacing w:after="0" w:line="240" w:lineRule="auto"/>
              <w:rPr>
                <w:rFonts w:ascii="Arial" w:hAnsi="Arial" w:cs="Arial"/>
                <w:sz w:val="19"/>
                <w:szCs w:val="19"/>
                <w:lang w:val="en-GB"/>
              </w:rPr>
            </w:pPr>
            <w:r w:rsidRPr="007562F3">
              <w:rPr>
                <w:rFonts w:ascii="Arial" w:hAnsi="Arial" w:cs="Arial"/>
                <w:sz w:val="19"/>
                <w:szCs w:val="19"/>
                <w:lang w:val="en-GB"/>
              </w:rPr>
              <w:t xml:space="preserve">Screening student work </w:t>
            </w:r>
            <w:r w:rsidRPr="007562F3">
              <w:rPr>
                <w:rFonts w:ascii="Arial" w:hAnsi="Arial" w:cs="Arial"/>
                <w:i/>
                <w:sz w:val="19"/>
                <w:szCs w:val="19"/>
                <w:lang w:val="en-GB"/>
              </w:rPr>
              <w:t>(name the proportion of ECTS credits for each</w:t>
            </w:r>
            <w:r w:rsidRPr="007562F3">
              <w:rPr>
                <w:rStyle w:val="CommentReference"/>
                <w:sz w:val="19"/>
                <w:szCs w:val="19"/>
                <w:lang w:val="en-GB"/>
              </w:rPr>
              <w:t xml:space="preserve"> </w:t>
            </w:r>
            <w:r w:rsidRPr="007562F3">
              <w:rPr>
                <w:rFonts w:ascii="Arial" w:hAnsi="Arial" w:cs="Arial"/>
                <w:i/>
                <w:sz w:val="19"/>
                <w:szCs w:val="19"/>
                <w:lang w:val="en-GB"/>
              </w:rPr>
              <w:t>activity so that the total number of ECTS credits is equal to the ECTS value of the course)</w:t>
            </w:r>
          </w:p>
        </w:tc>
        <w:tc>
          <w:tcPr>
            <w:tcW w:w="1208" w:type="dxa"/>
            <w:gridSpan w:val="2"/>
            <w:tcBorders>
              <w:top w:val="single" w:sz="12" w:space="0" w:color="auto"/>
            </w:tcBorders>
            <w:tcMar>
              <w:left w:w="57" w:type="dxa"/>
              <w:right w:w="57" w:type="dxa"/>
            </w:tcMar>
            <w:vAlign w:val="center"/>
          </w:tcPr>
          <w:p w14:paraId="27E23747" w14:textId="77777777" w:rsidR="008B49C9" w:rsidRPr="00843B27" w:rsidRDefault="008B49C9" w:rsidP="00610F10">
            <w:pPr>
              <w:pStyle w:val="FieldText"/>
              <w:rPr>
                <w:rFonts w:ascii="Arial" w:hAnsi="Arial" w:cs="Arial"/>
                <w:b w:val="0"/>
                <w:sz w:val="20"/>
                <w:szCs w:val="20"/>
                <w:lang w:val="en-GB"/>
              </w:rPr>
            </w:pPr>
            <w:r w:rsidRPr="00843B27">
              <w:rPr>
                <w:rFonts w:ascii="Arial" w:hAnsi="Arial" w:cs="Arial"/>
                <w:b w:val="0"/>
                <w:sz w:val="20"/>
                <w:szCs w:val="20"/>
                <w:lang w:val="en-GB"/>
              </w:rPr>
              <w:t>Class attendance</w:t>
            </w:r>
          </w:p>
        </w:tc>
        <w:tc>
          <w:tcPr>
            <w:tcW w:w="738" w:type="dxa"/>
            <w:tcBorders>
              <w:top w:val="single" w:sz="12" w:space="0" w:color="auto"/>
            </w:tcBorders>
            <w:tcMar>
              <w:left w:w="57" w:type="dxa"/>
              <w:right w:w="57" w:type="dxa"/>
            </w:tcMar>
            <w:vAlign w:val="center"/>
          </w:tcPr>
          <w:p w14:paraId="2C6F70D7" w14:textId="50AF8F35" w:rsidR="008B49C9" w:rsidRPr="00843B27" w:rsidRDefault="00202002" w:rsidP="00610F10">
            <w:pPr>
              <w:pStyle w:val="FieldText"/>
              <w:rPr>
                <w:rFonts w:ascii="Arial" w:hAnsi="Arial" w:cs="Arial"/>
                <w:b w:val="0"/>
                <w:sz w:val="20"/>
                <w:szCs w:val="20"/>
                <w:lang w:val="en-GB"/>
              </w:rPr>
            </w:pPr>
            <w:r w:rsidRPr="00843B27">
              <w:rPr>
                <w:rFonts w:ascii="Arial" w:hAnsi="Arial" w:cs="Arial"/>
                <w:b w:val="0"/>
                <w:sz w:val="20"/>
                <w:szCs w:val="20"/>
                <w:lang w:val="en-GB"/>
              </w:rPr>
              <w:t>2</w:t>
            </w:r>
          </w:p>
        </w:tc>
        <w:tc>
          <w:tcPr>
            <w:tcW w:w="1098" w:type="dxa"/>
            <w:tcBorders>
              <w:top w:val="single" w:sz="12" w:space="0" w:color="auto"/>
            </w:tcBorders>
            <w:tcMar>
              <w:left w:w="57" w:type="dxa"/>
              <w:right w:w="57" w:type="dxa"/>
            </w:tcMar>
            <w:vAlign w:val="center"/>
          </w:tcPr>
          <w:p w14:paraId="4A48BDF9" w14:textId="77777777" w:rsidR="008B49C9" w:rsidRPr="00843B27" w:rsidRDefault="008B49C9" w:rsidP="00610F10">
            <w:pPr>
              <w:pStyle w:val="FieldText"/>
              <w:rPr>
                <w:rFonts w:ascii="Arial" w:hAnsi="Arial" w:cs="Arial"/>
                <w:b w:val="0"/>
                <w:sz w:val="20"/>
                <w:szCs w:val="20"/>
                <w:lang w:val="en-GB"/>
              </w:rPr>
            </w:pPr>
            <w:r w:rsidRPr="00843B27">
              <w:rPr>
                <w:rFonts w:ascii="Arial" w:hAnsi="Arial" w:cs="Arial"/>
                <w:b w:val="0"/>
                <w:sz w:val="20"/>
                <w:szCs w:val="20"/>
                <w:lang w:val="en-GB"/>
              </w:rPr>
              <w:t>Research</w:t>
            </w:r>
          </w:p>
        </w:tc>
        <w:tc>
          <w:tcPr>
            <w:tcW w:w="1009" w:type="dxa"/>
            <w:gridSpan w:val="2"/>
            <w:tcBorders>
              <w:top w:val="single" w:sz="12" w:space="0" w:color="auto"/>
            </w:tcBorders>
            <w:tcMar>
              <w:left w:w="57" w:type="dxa"/>
              <w:right w:w="57" w:type="dxa"/>
            </w:tcMar>
            <w:vAlign w:val="center"/>
          </w:tcPr>
          <w:p w14:paraId="63ACD970" w14:textId="77777777" w:rsidR="008B49C9" w:rsidRPr="00843B27" w:rsidRDefault="008B49C9" w:rsidP="00610F10">
            <w:pPr>
              <w:pStyle w:val="FieldText"/>
              <w:rPr>
                <w:rFonts w:ascii="Arial" w:hAnsi="Arial" w:cs="Arial"/>
                <w:b w:val="0"/>
                <w:sz w:val="20"/>
                <w:szCs w:val="20"/>
                <w:lang w:val="en-GB"/>
              </w:rPr>
            </w:pPr>
          </w:p>
        </w:tc>
        <w:tc>
          <w:tcPr>
            <w:tcW w:w="2216" w:type="dxa"/>
            <w:gridSpan w:val="3"/>
            <w:tcBorders>
              <w:top w:val="single" w:sz="12" w:space="0" w:color="auto"/>
              <w:right w:val="single" w:sz="4" w:space="0" w:color="auto"/>
            </w:tcBorders>
            <w:tcMar>
              <w:left w:w="57" w:type="dxa"/>
              <w:right w:w="57" w:type="dxa"/>
            </w:tcMar>
            <w:vAlign w:val="center"/>
          </w:tcPr>
          <w:p w14:paraId="791E91AC" w14:textId="77777777" w:rsidR="008B49C9" w:rsidRPr="00843B27" w:rsidRDefault="008B49C9" w:rsidP="00610F10">
            <w:pPr>
              <w:pStyle w:val="FieldText"/>
              <w:rPr>
                <w:rFonts w:ascii="Arial" w:hAnsi="Arial" w:cs="Arial"/>
                <w:b w:val="0"/>
                <w:sz w:val="20"/>
                <w:szCs w:val="20"/>
                <w:lang w:val="en-GB"/>
              </w:rPr>
            </w:pPr>
            <w:r w:rsidRPr="00843B27">
              <w:rPr>
                <w:rFonts w:ascii="Arial" w:hAnsi="Arial" w:cs="Arial"/>
                <w:b w:val="0"/>
                <w:sz w:val="20"/>
                <w:szCs w:val="20"/>
                <w:lang w:val="en-GB"/>
              </w:rPr>
              <w:t>Practical training</w:t>
            </w:r>
          </w:p>
        </w:tc>
        <w:tc>
          <w:tcPr>
            <w:tcW w:w="1530" w:type="dxa"/>
            <w:gridSpan w:val="2"/>
            <w:tcBorders>
              <w:top w:val="single" w:sz="12" w:space="0" w:color="auto"/>
              <w:left w:val="single" w:sz="4" w:space="0" w:color="auto"/>
              <w:right w:val="single" w:sz="12" w:space="0" w:color="auto"/>
            </w:tcBorders>
            <w:tcMar>
              <w:left w:w="57" w:type="dxa"/>
              <w:right w:w="57" w:type="dxa"/>
            </w:tcMar>
            <w:vAlign w:val="center"/>
          </w:tcPr>
          <w:p w14:paraId="24C77A95" w14:textId="32100F07" w:rsidR="008B49C9" w:rsidRPr="00843B27" w:rsidRDefault="00202002" w:rsidP="00610F10">
            <w:pPr>
              <w:pStyle w:val="FieldText"/>
              <w:rPr>
                <w:rFonts w:ascii="Arial" w:hAnsi="Arial" w:cs="Arial"/>
                <w:b w:val="0"/>
                <w:sz w:val="20"/>
                <w:szCs w:val="20"/>
                <w:lang w:val="en-GB"/>
              </w:rPr>
            </w:pPr>
            <w:r w:rsidRPr="00843B27">
              <w:rPr>
                <w:rFonts w:ascii="Arial" w:hAnsi="Arial" w:cs="Arial"/>
                <w:b w:val="0"/>
                <w:sz w:val="20"/>
                <w:szCs w:val="20"/>
                <w:lang w:val="en-GB"/>
              </w:rPr>
              <w:t>2</w:t>
            </w:r>
          </w:p>
        </w:tc>
      </w:tr>
      <w:tr w:rsidR="00843B27" w:rsidRPr="00843B27" w14:paraId="781CB325" w14:textId="77777777" w:rsidTr="00610F10">
        <w:trPr>
          <w:gridAfter w:val="2"/>
          <w:wAfter w:w="2829" w:type="dxa"/>
          <w:trHeight w:val="397"/>
        </w:trPr>
        <w:tc>
          <w:tcPr>
            <w:tcW w:w="1636" w:type="dxa"/>
            <w:vMerge/>
            <w:tcBorders>
              <w:left w:val="single" w:sz="12" w:space="0" w:color="auto"/>
            </w:tcBorders>
            <w:shd w:val="clear" w:color="auto" w:fill="CCFFFF"/>
            <w:tcMar>
              <w:left w:w="57" w:type="dxa"/>
              <w:right w:w="57" w:type="dxa"/>
            </w:tcMar>
            <w:vAlign w:val="center"/>
          </w:tcPr>
          <w:p w14:paraId="58783FDF" w14:textId="77777777" w:rsidR="008B49C9" w:rsidRPr="00843B27" w:rsidRDefault="008B49C9" w:rsidP="008B49C9">
            <w:pPr>
              <w:numPr>
                <w:ilvl w:val="0"/>
                <w:numId w:val="2"/>
              </w:numPr>
              <w:tabs>
                <w:tab w:val="left" w:pos="2820"/>
              </w:tabs>
              <w:spacing w:after="0" w:line="240" w:lineRule="auto"/>
              <w:rPr>
                <w:rFonts w:ascii="Arial" w:hAnsi="Arial" w:cs="Arial"/>
                <w:sz w:val="20"/>
                <w:szCs w:val="20"/>
                <w:lang w:val="en-GB"/>
              </w:rPr>
            </w:pPr>
          </w:p>
        </w:tc>
        <w:tc>
          <w:tcPr>
            <w:tcW w:w="1208" w:type="dxa"/>
            <w:gridSpan w:val="2"/>
            <w:shd w:val="clear" w:color="auto" w:fill="auto"/>
            <w:tcMar>
              <w:left w:w="57" w:type="dxa"/>
              <w:right w:w="57" w:type="dxa"/>
            </w:tcMar>
            <w:vAlign w:val="center"/>
          </w:tcPr>
          <w:p w14:paraId="18373A96" w14:textId="77777777" w:rsidR="008B49C9" w:rsidRPr="00843B27" w:rsidRDefault="008B49C9" w:rsidP="00610F10">
            <w:pPr>
              <w:pStyle w:val="FieldText"/>
              <w:rPr>
                <w:rFonts w:ascii="Arial" w:hAnsi="Arial" w:cs="Arial"/>
                <w:b w:val="0"/>
                <w:sz w:val="20"/>
                <w:szCs w:val="20"/>
                <w:lang w:val="en-GB"/>
              </w:rPr>
            </w:pPr>
            <w:r w:rsidRPr="00843B27">
              <w:rPr>
                <w:rFonts w:ascii="Arial" w:hAnsi="Arial" w:cs="Arial"/>
                <w:b w:val="0"/>
                <w:sz w:val="20"/>
                <w:szCs w:val="20"/>
                <w:lang w:val="en-GB"/>
              </w:rPr>
              <w:t>Experimental work</w:t>
            </w:r>
          </w:p>
        </w:tc>
        <w:tc>
          <w:tcPr>
            <w:tcW w:w="738" w:type="dxa"/>
            <w:shd w:val="clear" w:color="auto" w:fill="auto"/>
            <w:tcMar>
              <w:left w:w="57" w:type="dxa"/>
              <w:right w:w="57" w:type="dxa"/>
            </w:tcMar>
            <w:vAlign w:val="center"/>
          </w:tcPr>
          <w:p w14:paraId="19CF478A" w14:textId="77777777" w:rsidR="008B49C9" w:rsidRPr="00843B27" w:rsidRDefault="008B49C9" w:rsidP="00610F10">
            <w:pPr>
              <w:pStyle w:val="FieldText"/>
              <w:rPr>
                <w:rFonts w:ascii="Arial" w:hAnsi="Arial" w:cs="Arial"/>
                <w:b w:val="0"/>
                <w:sz w:val="20"/>
                <w:szCs w:val="20"/>
                <w:lang w:val="en-GB"/>
              </w:rPr>
            </w:pPr>
          </w:p>
        </w:tc>
        <w:tc>
          <w:tcPr>
            <w:tcW w:w="1098" w:type="dxa"/>
            <w:shd w:val="clear" w:color="auto" w:fill="auto"/>
            <w:tcMar>
              <w:left w:w="57" w:type="dxa"/>
              <w:right w:w="57" w:type="dxa"/>
            </w:tcMar>
            <w:vAlign w:val="center"/>
          </w:tcPr>
          <w:p w14:paraId="3FF831B4" w14:textId="77777777" w:rsidR="008B49C9" w:rsidRPr="00843B27" w:rsidRDefault="008B49C9" w:rsidP="00610F10">
            <w:pPr>
              <w:pStyle w:val="FieldText"/>
              <w:rPr>
                <w:rFonts w:ascii="Arial" w:hAnsi="Arial" w:cs="Arial"/>
                <w:b w:val="0"/>
                <w:sz w:val="20"/>
                <w:szCs w:val="20"/>
                <w:lang w:val="en-GB"/>
              </w:rPr>
            </w:pPr>
            <w:r w:rsidRPr="00843B27">
              <w:rPr>
                <w:rFonts w:ascii="Arial" w:hAnsi="Arial" w:cs="Arial"/>
                <w:b w:val="0"/>
                <w:sz w:val="20"/>
                <w:szCs w:val="20"/>
                <w:lang w:val="en-GB"/>
              </w:rPr>
              <w:t>Report</w:t>
            </w:r>
          </w:p>
        </w:tc>
        <w:tc>
          <w:tcPr>
            <w:tcW w:w="1009" w:type="dxa"/>
            <w:gridSpan w:val="2"/>
            <w:shd w:val="clear" w:color="auto" w:fill="auto"/>
            <w:tcMar>
              <w:left w:w="57" w:type="dxa"/>
              <w:right w:w="57" w:type="dxa"/>
            </w:tcMar>
            <w:vAlign w:val="center"/>
          </w:tcPr>
          <w:p w14:paraId="2F97A58D" w14:textId="77777777" w:rsidR="008B49C9" w:rsidRPr="00843B27" w:rsidRDefault="008B49C9" w:rsidP="00610F10">
            <w:pPr>
              <w:pStyle w:val="FieldText"/>
              <w:rPr>
                <w:rFonts w:ascii="Arial" w:hAnsi="Arial" w:cs="Arial"/>
                <w:b w:val="0"/>
                <w:sz w:val="20"/>
                <w:szCs w:val="20"/>
                <w:lang w:val="en-GB"/>
              </w:rPr>
            </w:pPr>
          </w:p>
        </w:tc>
        <w:tc>
          <w:tcPr>
            <w:tcW w:w="2216" w:type="dxa"/>
            <w:gridSpan w:val="3"/>
            <w:tcBorders>
              <w:right w:val="single" w:sz="4" w:space="0" w:color="auto"/>
            </w:tcBorders>
            <w:shd w:val="clear" w:color="auto" w:fill="auto"/>
            <w:tcMar>
              <w:left w:w="57" w:type="dxa"/>
              <w:right w:w="57" w:type="dxa"/>
            </w:tcMar>
            <w:vAlign w:val="center"/>
          </w:tcPr>
          <w:p w14:paraId="67B6DFEC" w14:textId="77777777" w:rsidR="008B49C9" w:rsidRPr="00843B27" w:rsidRDefault="008B49C9" w:rsidP="00610F10">
            <w:pPr>
              <w:pStyle w:val="FieldText"/>
              <w:jc w:val="right"/>
              <w:rPr>
                <w:rFonts w:ascii="Arial" w:hAnsi="Arial" w:cs="Arial"/>
                <w:b w:val="0"/>
                <w:sz w:val="20"/>
                <w:szCs w:val="20"/>
                <w:lang w:val="en-GB"/>
              </w:rPr>
            </w:pPr>
            <w:r w:rsidRPr="00843B27">
              <w:rPr>
                <w:rFonts w:ascii="Arial" w:hAnsi="Arial" w:cs="Arial"/>
                <w:b w:val="0"/>
                <w:sz w:val="20"/>
                <w:szCs w:val="20"/>
                <w:lang w:val="en-GB"/>
              </w:rPr>
              <w:t>(Other)</w:t>
            </w:r>
          </w:p>
        </w:tc>
        <w:tc>
          <w:tcPr>
            <w:tcW w:w="1530" w:type="dxa"/>
            <w:gridSpan w:val="2"/>
            <w:tcBorders>
              <w:left w:val="single" w:sz="4" w:space="0" w:color="auto"/>
              <w:right w:val="single" w:sz="12" w:space="0" w:color="auto"/>
            </w:tcBorders>
            <w:shd w:val="clear" w:color="auto" w:fill="auto"/>
            <w:tcMar>
              <w:left w:w="57" w:type="dxa"/>
              <w:right w:w="57" w:type="dxa"/>
            </w:tcMar>
            <w:vAlign w:val="center"/>
          </w:tcPr>
          <w:p w14:paraId="6DB9486F" w14:textId="77777777" w:rsidR="008B49C9" w:rsidRPr="00843B27" w:rsidRDefault="008B49C9" w:rsidP="00610F10">
            <w:pPr>
              <w:pStyle w:val="FieldText"/>
              <w:rPr>
                <w:rFonts w:ascii="Arial" w:hAnsi="Arial" w:cs="Arial"/>
                <w:b w:val="0"/>
                <w:sz w:val="20"/>
                <w:szCs w:val="20"/>
                <w:lang w:val="en-GB"/>
              </w:rPr>
            </w:pPr>
          </w:p>
        </w:tc>
        <w:bookmarkStart w:id="0" w:name="_GoBack"/>
        <w:bookmarkEnd w:id="0"/>
      </w:tr>
      <w:tr w:rsidR="00843B27" w:rsidRPr="00843B27" w14:paraId="503F6482" w14:textId="77777777" w:rsidTr="00610F10">
        <w:trPr>
          <w:gridAfter w:val="2"/>
          <w:wAfter w:w="2829" w:type="dxa"/>
          <w:trHeight w:val="397"/>
        </w:trPr>
        <w:tc>
          <w:tcPr>
            <w:tcW w:w="1636" w:type="dxa"/>
            <w:vMerge/>
            <w:tcBorders>
              <w:left w:val="single" w:sz="12" w:space="0" w:color="auto"/>
            </w:tcBorders>
            <w:shd w:val="clear" w:color="auto" w:fill="CCFFFF"/>
            <w:tcMar>
              <w:left w:w="57" w:type="dxa"/>
              <w:right w:w="57" w:type="dxa"/>
            </w:tcMar>
            <w:vAlign w:val="center"/>
          </w:tcPr>
          <w:p w14:paraId="00119725" w14:textId="77777777" w:rsidR="008B49C9" w:rsidRPr="00843B27" w:rsidRDefault="008B49C9" w:rsidP="008B49C9">
            <w:pPr>
              <w:numPr>
                <w:ilvl w:val="0"/>
                <w:numId w:val="2"/>
              </w:numPr>
              <w:tabs>
                <w:tab w:val="left" w:pos="2820"/>
              </w:tabs>
              <w:spacing w:after="0" w:line="240" w:lineRule="auto"/>
              <w:rPr>
                <w:rFonts w:ascii="Arial" w:hAnsi="Arial" w:cs="Arial"/>
                <w:sz w:val="20"/>
                <w:szCs w:val="20"/>
                <w:lang w:val="en-GB"/>
              </w:rPr>
            </w:pPr>
          </w:p>
        </w:tc>
        <w:tc>
          <w:tcPr>
            <w:tcW w:w="1208" w:type="dxa"/>
            <w:gridSpan w:val="2"/>
            <w:shd w:val="clear" w:color="auto" w:fill="auto"/>
            <w:tcMar>
              <w:left w:w="57" w:type="dxa"/>
              <w:right w:w="57" w:type="dxa"/>
            </w:tcMar>
            <w:vAlign w:val="center"/>
          </w:tcPr>
          <w:p w14:paraId="3DE00DEE" w14:textId="77777777" w:rsidR="008B49C9" w:rsidRPr="00843B27" w:rsidRDefault="008B49C9" w:rsidP="00610F10">
            <w:pPr>
              <w:pStyle w:val="FieldText"/>
              <w:rPr>
                <w:rFonts w:ascii="Arial" w:hAnsi="Arial" w:cs="Arial"/>
                <w:b w:val="0"/>
                <w:sz w:val="20"/>
                <w:szCs w:val="20"/>
                <w:lang w:val="en-GB"/>
              </w:rPr>
            </w:pPr>
            <w:r w:rsidRPr="00843B27">
              <w:rPr>
                <w:rFonts w:ascii="Arial" w:hAnsi="Arial" w:cs="Arial"/>
                <w:b w:val="0"/>
                <w:sz w:val="20"/>
                <w:szCs w:val="20"/>
                <w:lang w:val="en-GB"/>
              </w:rPr>
              <w:t>Essay</w:t>
            </w:r>
          </w:p>
        </w:tc>
        <w:tc>
          <w:tcPr>
            <w:tcW w:w="738" w:type="dxa"/>
            <w:shd w:val="clear" w:color="auto" w:fill="auto"/>
            <w:tcMar>
              <w:left w:w="57" w:type="dxa"/>
              <w:right w:w="57" w:type="dxa"/>
            </w:tcMar>
            <w:vAlign w:val="center"/>
          </w:tcPr>
          <w:p w14:paraId="578332BC" w14:textId="77777777" w:rsidR="008B49C9" w:rsidRPr="00843B27" w:rsidRDefault="008B49C9" w:rsidP="00610F10">
            <w:pPr>
              <w:pStyle w:val="FieldText"/>
              <w:rPr>
                <w:rFonts w:ascii="Arial" w:hAnsi="Arial" w:cs="Arial"/>
                <w:b w:val="0"/>
                <w:sz w:val="20"/>
                <w:szCs w:val="20"/>
                <w:lang w:val="en-GB"/>
              </w:rPr>
            </w:pPr>
          </w:p>
        </w:tc>
        <w:tc>
          <w:tcPr>
            <w:tcW w:w="1098" w:type="dxa"/>
            <w:shd w:val="clear" w:color="auto" w:fill="auto"/>
            <w:tcMar>
              <w:left w:w="57" w:type="dxa"/>
              <w:right w:w="57" w:type="dxa"/>
            </w:tcMar>
            <w:vAlign w:val="center"/>
          </w:tcPr>
          <w:p w14:paraId="5F3E4484" w14:textId="77777777" w:rsidR="008B49C9" w:rsidRPr="00843B27" w:rsidRDefault="008B49C9" w:rsidP="00610F10">
            <w:pPr>
              <w:pStyle w:val="FieldText"/>
              <w:rPr>
                <w:rFonts w:ascii="Arial" w:hAnsi="Arial" w:cs="Arial"/>
                <w:b w:val="0"/>
                <w:sz w:val="20"/>
                <w:szCs w:val="20"/>
                <w:lang w:val="en-GB"/>
              </w:rPr>
            </w:pPr>
            <w:r w:rsidRPr="00843B27">
              <w:rPr>
                <w:rFonts w:ascii="Arial" w:hAnsi="Arial" w:cs="Arial"/>
                <w:b w:val="0"/>
                <w:sz w:val="20"/>
                <w:szCs w:val="20"/>
                <w:lang w:val="en-GB"/>
              </w:rPr>
              <w:t>Seminar essay</w:t>
            </w:r>
          </w:p>
        </w:tc>
        <w:tc>
          <w:tcPr>
            <w:tcW w:w="1009" w:type="dxa"/>
            <w:gridSpan w:val="2"/>
            <w:shd w:val="clear" w:color="auto" w:fill="auto"/>
            <w:tcMar>
              <w:left w:w="57" w:type="dxa"/>
              <w:right w:w="57" w:type="dxa"/>
            </w:tcMar>
            <w:vAlign w:val="center"/>
          </w:tcPr>
          <w:p w14:paraId="72D75D35" w14:textId="77777777" w:rsidR="008B49C9" w:rsidRPr="00843B27" w:rsidRDefault="008B49C9" w:rsidP="00610F10">
            <w:pPr>
              <w:pStyle w:val="FieldText"/>
              <w:rPr>
                <w:rFonts w:ascii="Arial" w:hAnsi="Arial" w:cs="Arial"/>
                <w:b w:val="0"/>
                <w:sz w:val="20"/>
                <w:szCs w:val="20"/>
                <w:lang w:val="en-GB"/>
              </w:rPr>
            </w:pPr>
          </w:p>
        </w:tc>
        <w:tc>
          <w:tcPr>
            <w:tcW w:w="2216" w:type="dxa"/>
            <w:gridSpan w:val="3"/>
            <w:tcBorders>
              <w:right w:val="single" w:sz="4" w:space="0" w:color="auto"/>
            </w:tcBorders>
            <w:shd w:val="clear" w:color="auto" w:fill="auto"/>
            <w:tcMar>
              <w:left w:w="57" w:type="dxa"/>
              <w:right w:w="57" w:type="dxa"/>
            </w:tcMar>
            <w:vAlign w:val="center"/>
          </w:tcPr>
          <w:p w14:paraId="4B1FB19D" w14:textId="77777777" w:rsidR="008B49C9" w:rsidRPr="00843B27" w:rsidRDefault="008B49C9" w:rsidP="00610F10">
            <w:pPr>
              <w:pStyle w:val="FieldText"/>
              <w:jc w:val="right"/>
              <w:rPr>
                <w:rFonts w:ascii="Arial" w:hAnsi="Arial" w:cs="Arial"/>
                <w:b w:val="0"/>
                <w:sz w:val="20"/>
                <w:szCs w:val="20"/>
                <w:lang w:val="en-GB"/>
              </w:rPr>
            </w:pPr>
            <w:r w:rsidRPr="00843B27">
              <w:rPr>
                <w:rFonts w:ascii="Arial" w:hAnsi="Arial" w:cs="Arial"/>
                <w:b w:val="0"/>
                <w:sz w:val="20"/>
                <w:szCs w:val="20"/>
                <w:lang w:val="en-GB"/>
              </w:rPr>
              <w:t>(Other)</w:t>
            </w:r>
          </w:p>
        </w:tc>
        <w:tc>
          <w:tcPr>
            <w:tcW w:w="1530" w:type="dxa"/>
            <w:gridSpan w:val="2"/>
            <w:tcBorders>
              <w:left w:val="single" w:sz="4" w:space="0" w:color="auto"/>
              <w:right w:val="single" w:sz="12" w:space="0" w:color="auto"/>
            </w:tcBorders>
            <w:shd w:val="clear" w:color="auto" w:fill="auto"/>
            <w:tcMar>
              <w:left w:w="57" w:type="dxa"/>
              <w:right w:w="57" w:type="dxa"/>
            </w:tcMar>
            <w:vAlign w:val="center"/>
          </w:tcPr>
          <w:p w14:paraId="19EDBB84" w14:textId="77777777" w:rsidR="008B49C9" w:rsidRPr="00843B27" w:rsidRDefault="008B49C9" w:rsidP="00610F10">
            <w:pPr>
              <w:pStyle w:val="FieldText"/>
              <w:rPr>
                <w:rFonts w:ascii="Arial" w:hAnsi="Arial" w:cs="Arial"/>
                <w:b w:val="0"/>
                <w:sz w:val="20"/>
                <w:szCs w:val="20"/>
                <w:lang w:val="en-GB"/>
              </w:rPr>
            </w:pPr>
          </w:p>
        </w:tc>
      </w:tr>
      <w:tr w:rsidR="00843B27" w:rsidRPr="00843B27" w14:paraId="23930378" w14:textId="77777777" w:rsidTr="00610F10">
        <w:trPr>
          <w:gridAfter w:val="2"/>
          <w:wAfter w:w="2829" w:type="dxa"/>
          <w:trHeight w:val="397"/>
        </w:trPr>
        <w:tc>
          <w:tcPr>
            <w:tcW w:w="1636" w:type="dxa"/>
            <w:vMerge/>
            <w:tcBorders>
              <w:left w:val="single" w:sz="12" w:space="0" w:color="auto"/>
            </w:tcBorders>
            <w:shd w:val="clear" w:color="auto" w:fill="CCFFFF"/>
            <w:tcMar>
              <w:left w:w="57" w:type="dxa"/>
              <w:right w:w="57" w:type="dxa"/>
            </w:tcMar>
            <w:vAlign w:val="center"/>
          </w:tcPr>
          <w:p w14:paraId="2AFFB9DA" w14:textId="77777777" w:rsidR="008B49C9" w:rsidRPr="00843B27" w:rsidRDefault="008B49C9" w:rsidP="008B49C9">
            <w:pPr>
              <w:numPr>
                <w:ilvl w:val="0"/>
                <w:numId w:val="2"/>
              </w:numPr>
              <w:tabs>
                <w:tab w:val="left" w:pos="2820"/>
              </w:tabs>
              <w:spacing w:after="0" w:line="240" w:lineRule="auto"/>
              <w:rPr>
                <w:rFonts w:ascii="Arial" w:hAnsi="Arial" w:cs="Arial"/>
                <w:sz w:val="20"/>
                <w:szCs w:val="20"/>
                <w:lang w:val="en-GB"/>
              </w:rPr>
            </w:pPr>
          </w:p>
        </w:tc>
        <w:tc>
          <w:tcPr>
            <w:tcW w:w="1208" w:type="dxa"/>
            <w:gridSpan w:val="2"/>
            <w:tcBorders>
              <w:bottom w:val="single" w:sz="4" w:space="0" w:color="auto"/>
            </w:tcBorders>
            <w:tcMar>
              <w:left w:w="57" w:type="dxa"/>
              <w:right w:w="57" w:type="dxa"/>
            </w:tcMar>
            <w:vAlign w:val="center"/>
          </w:tcPr>
          <w:p w14:paraId="2F89A5E1" w14:textId="77777777" w:rsidR="008B49C9" w:rsidRPr="00843B27" w:rsidRDefault="008B49C9" w:rsidP="00610F10">
            <w:pPr>
              <w:pStyle w:val="FieldText"/>
              <w:rPr>
                <w:rFonts w:ascii="Arial" w:hAnsi="Arial" w:cs="Arial"/>
                <w:b w:val="0"/>
                <w:sz w:val="20"/>
                <w:szCs w:val="20"/>
                <w:lang w:val="en-GB"/>
              </w:rPr>
            </w:pPr>
            <w:r w:rsidRPr="00843B27">
              <w:rPr>
                <w:rFonts w:ascii="Arial" w:hAnsi="Arial" w:cs="Arial"/>
                <w:b w:val="0"/>
                <w:sz w:val="20"/>
                <w:szCs w:val="20"/>
                <w:lang w:val="en-GB"/>
              </w:rPr>
              <w:t>Tests</w:t>
            </w:r>
          </w:p>
        </w:tc>
        <w:tc>
          <w:tcPr>
            <w:tcW w:w="738" w:type="dxa"/>
            <w:tcBorders>
              <w:bottom w:val="single" w:sz="4" w:space="0" w:color="auto"/>
            </w:tcBorders>
            <w:tcMar>
              <w:left w:w="57" w:type="dxa"/>
              <w:right w:w="57" w:type="dxa"/>
            </w:tcMar>
            <w:vAlign w:val="center"/>
          </w:tcPr>
          <w:p w14:paraId="4EAD7FBB" w14:textId="7E85077C" w:rsidR="008B49C9" w:rsidRPr="00843B27" w:rsidRDefault="003665F2" w:rsidP="00610F10">
            <w:pPr>
              <w:pStyle w:val="FieldText"/>
              <w:rPr>
                <w:rFonts w:ascii="Arial" w:hAnsi="Arial" w:cs="Arial"/>
                <w:b w:val="0"/>
                <w:sz w:val="20"/>
                <w:szCs w:val="20"/>
                <w:lang w:val="en-GB"/>
              </w:rPr>
            </w:pPr>
            <w:r w:rsidRPr="00843B27">
              <w:rPr>
                <w:rFonts w:ascii="Arial" w:hAnsi="Arial" w:cs="Arial"/>
                <w:b w:val="0"/>
                <w:sz w:val="20"/>
                <w:szCs w:val="20"/>
                <w:lang w:val="en-GB"/>
              </w:rPr>
              <w:t>2</w:t>
            </w:r>
          </w:p>
        </w:tc>
        <w:tc>
          <w:tcPr>
            <w:tcW w:w="1098" w:type="dxa"/>
            <w:tcBorders>
              <w:bottom w:val="single" w:sz="4" w:space="0" w:color="auto"/>
            </w:tcBorders>
            <w:shd w:val="clear" w:color="auto" w:fill="auto"/>
            <w:tcMar>
              <w:left w:w="57" w:type="dxa"/>
              <w:right w:w="57" w:type="dxa"/>
            </w:tcMar>
            <w:vAlign w:val="center"/>
          </w:tcPr>
          <w:p w14:paraId="7109FE59" w14:textId="77777777" w:rsidR="008B49C9" w:rsidRPr="00843B27" w:rsidRDefault="008B49C9" w:rsidP="00610F10">
            <w:pPr>
              <w:pStyle w:val="FieldText"/>
              <w:rPr>
                <w:rFonts w:ascii="Arial" w:hAnsi="Arial" w:cs="Arial"/>
                <w:b w:val="0"/>
                <w:sz w:val="20"/>
                <w:szCs w:val="20"/>
                <w:lang w:val="en-GB"/>
              </w:rPr>
            </w:pPr>
            <w:r w:rsidRPr="00843B27">
              <w:rPr>
                <w:rFonts w:ascii="Arial" w:hAnsi="Arial" w:cs="Arial"/>
                <w:b w:val="0"/>
                <w:sz w:val="20"/>
                <w:szCs w:val="20"/>
                <w:lang w:val="en-GB"/>
              </w:rPr>
              <w:t>Oral exam</w:t>
            </w:r>
          </w:p>
        </w:tc>
        <w:tc>
          <w:tcPr>
            <w:tcW w:w="1009" w:type="dxa"/>
            <w:gridSpan w:val="2"/>
            <w:tcBorders>
              <w:bottom w:val="single" w:sz="4" w:space="0" w:color="auto"/>
            </w:tcBorders>
            <w:shd w:val="clear" w:color="auto" w:fill="auto"/>
            <w:tcMar>
              <w:left w:w="57" w:type="dxa"/>
              <w:right w:w="57" w:type="dxa"/>
            </w:tcMar>
            <w:vAlign w:val="center"/>
          </w:tcPr>
          <w:p w14:paraId="276F9F3C" w14:textId="2D1D3D83" w:rsidR="008B49C9" w:rsidRPr="00843B27" w:rsidRDefault="008B49C9" w:rsidP="00610F10">
            <w:pPr>
              <w:tabs>
                <w:tab w:val="left" w:pos="2820"/>
              </w:tabs>
              <w:spacing w:after="0"/>
              <w:rPr>
                <w:rFonts w:ascii="Arial" w:hAnsi="Arial" w:cs="Arial"/>
                <w:sz w:val="20"/>
                <w:szCs w:val="20"/>
                <w:lang w:val="en-GB"/>
              </w:rPr>
            </w:pPr>
          </w:p>
        </w:tc>
        <w:tc>
          <w:tcPr>
            <w:tcW w:w="2216" w:type="dxa"/>
            <w:gridSpan w:val="3"/>
            <w:tcBorders>
              <w:bottom w:val="single" w:sz="4" w:space="0" w:color="auto"/>
              <w:right w:val="single" w:sz="4" w:space="0" w:color="auto"/>
            </w:tcBorders>
            <w:shd w:val="clear" w:color="auto" w:fill="auto"/>
            <w:tcMar>
              <w:left w:w="57" w:type="dxa"/>
              <w:right w:w="57" w:type="dxa"/>
            </w:tcMar>
            <w:vAlign w:val="center"/>
          </w:tcPr>
          <w:p w14:paraId="003C80DD" w14:textId="77777777" w:rsidR="008B49C9" w:rsidRPr="00843B27" w:rsidRDefault="008B49C9" w:rsidP="00610F10">
            <w:pPr>
              <w:tabs>
                <w:tab w:val="left" w:pos="2820"/>
              </w:tabs>
              <w:spacing w:after="0"/>
              <w:jc w:val="right"/>
              <w:rPr>
                <w:rFonts w:ascii="Arial" w:hAnsi="Arial" w:cs="Arial"/>
                <w:sz w:val="20"/>
                <w:szCs w:val="20"/>
                <w:lang w:val="en-GB"/>
              </w:rPr>
            </w:pPr>
            <w:r w:rsidRPr="00843B27">
              <w:rPr>
                <w:rFonts w:ascii="Arial" w:hAnsi="Arial" w:cs="Arial"/>
                <w:sz w:val="20"/>
                <w:szCs w:val="20"/>
                <w:lang w:val="en-GB"/>
              </w:rPr>
              <w:t>(Other)</w:t>
            </w:r>
          </w:p>
        </w:tc>
        <w:tc>
          <w:tcPr>
            <w:tcW w:w="15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14:paraId="2C285D60" w14:textId="77777777" w:rsidR="008B49C9" w:rsidRPr="00843B27" w:rsidRDefault="008B49C9" w:rsidP="00610F10">
            <w:pPr>
              <w:tabs>
                <w:tab w:val="left" w:pos="2820"/>
              </w:tabs>
              <w:spacing w:after="0"/>
              <w:rPr>
                <w:rFonts w:ascii="Arial" w:hAnsi="Arial" w:cs="Arial"/>
                <w:sz w:val="20"/>
                <w:szCs w:val="20"/>
                <w:lang w:val="en-GB"/>
              </w:rPr>
            </w:pPr>
          </w:p>
        </w:tc>
      </w:tr>
      <w:tr w:rsidR="00843B27" w:rsidRPr="00843B27" w14:paraId="25A0F2D3" w14:textId="77777777" w:rsidTr="00610F10">
        <w:trPr>
          <w:gridAfter w:val="2"/>
          <w:wAfter w:w="2829" w:type="dxa"/>
          <w:trHeight w:val="397"/>
        </w:trPr>
        <w:tc>
          <w:tcPr>
            <w:tcW w:w="1636" w:type="dxa"/>
            <w:vMerge/>
            <w:tcBorders>
              <w:left w:val="single" w:sz="12" w:space="0" w:color="auto"/>
              <w:bottom w:val="single" w:sz="12" w:space="0" w:color="auto"/>
            </w:tcBorders>
            <w:shd w:val="clear" w:color="auto" w:fill="CCFFFF"/>
            <w:tcMar>
              <w:left w:w="57" w:type="dxa"/>
              <w:right w:w="57" w:type="dxa"/>
            </w:tcMar>
            <w:vAlign w:val="center"/>
          </w:tcPr>
          <w:p w14:paraId="59F8E16B" w14:textId="77777777" w:rsidR="008B49C9" w:rsidRPr="00843B27" w:rsidRDefault="008B49C9" w:rsidP="008B49C9">
            <w:pPr>
              <w:numPr>
                <w:ilvl w:val="0"/>
                <w:numId w:val="2"/>
              </w:numPr>
              <w:tabs>
                <w:tab w:val="left" w:pos="2820"/>
              </w:tabs>
              <w:spacing w:after="0" w:line="240" w:lineRule="auto"/>
              <w:rPr>
                <w:rFonts w:ascii="Arial" w:hAnsi="Arial" w:cs="Arial"/>
                <w:sz w:val="20"/>
                <w:szCs w:val="20"/>
                <w:lang w:val="en-GB"/>
              </w:rPr>
            </w:pPr>
          </w:p>
        </w:tc>
        <w:tc>
          <w:tcPr>
            <w:tcW w:w="1208" w:type="dxa"/>
            <w:gridSpan w:val="2"/>
            <w:tcBorders>
              <w:bottom w:val="single" w:sz="12" w:space="0" w:color="auto"/>
              <w:right w:val="single" w:sz="8" w:space="0" w:color="auto"/>
            </w:tcBorders>
            <w:tcMar>
              <w:left w:w="57" w:type="dxa"/>
              <w:right w:w="57" w:type="dxa"/>
            </w:tcMar>
            <w:vAlign w:val="center"/>
          </w:tcPr>
          <w:p w14:paraId="3BECA302" w14:textId="77777777" w:rsidR="008B49C9" w:rsidRPr="00843B27" w:rsidRDefault="008B49C9" w:rsidP="00610F10">
            <w:pPr>
              <w:tabs>
                <w:tab w:val="left" w:pos="2820"/>
              </w:tabs>
              <w:spacing w:after="0"/>
              <w:rPr>
                <w:rFonts w:ascii="Arial" w:hAnsi="Arial" w:cs="Arial"/>
                <w:sz w:val="20"/>
                <w:szCs w:val="20"/>
                <w:highlight w:val="yellow"/>
                <w:lang w:val="en-GB"/>
              </w:rPr>
            </w:pPr>
            <w:r w:rsidRPr="00843B27">
              <w:rPr>
                <w:rFonts w:ascii="Arial" w:hAnsi="Arial" w:cs="Arial"/>
                <w:sz w:val="20"/>
                <w:szCs w:val="20"/>
                <w:lang w:val="en-GB"/>
              </w:rPr>
              <w:t>Written exam</w:t>
            </w:r>
          </w:p>
        </w:tc>
        <w:tc>
          <w:tcPr>
            <w:tcW w:w="738" w:type="dxa"/>
            <w:tcBorders>
              <w:left w:val="single" w:sz="8" w:space="0" w:color="auto"/>
              <w:bottom w:val="single" w:sz="12" w:space="0" w:color="auto"/>
              <w:right w:val="single" w:sz="8" w:space="0" w:color="auto"/>
            </w:tcBorders>
            <w:tcMar>
              <w:left w:w="57" w:type="dxa"/>
              <w:right w:w="57" w:type="dxa"/>
            </w:tcMar>
            <w:vAlign w:val="center"/>
          </w:tcPr>
          <w:p w14:paraId="0036551A" w14:textId="6B6AA7A6" w:rsidR="008B49C9" w:rsidRPr="00843B27" w:rsidRDefault="003665F2" w:rsidP="00610F10">
            <w:pPr>
              <w:tabs>
                <w:tab w:val="left" w:pos="2820"/>
              </w:tabs>
              <w:spacing w:after="0"/>
              <w:rPr>
                <w:rFonts w:ascii="Arial" w:hAnsi="Arial" w:cs="Arial"/>
                <w:sz w:val="20"/>
                <w:szCs w:val="20"/>
                <w:lang w:val="en-GB"/>
              </w:rPr>
            </w:pPr>
            <w:r w:rsidRPr="00843B27">
              <w:rPr>
                <w:rFonts w:ascii="Arial" w:hAnsi="Arial" w:cs="Arial"/>
                <w:sz w:val="20"/>
                <w:szCs w:val="20"/>
                <w:lang w:val="en-GB"/>
              </w:rPr>
              <w:t>2</w:t>
            </w:r>
          </w:p>
        </w:tc>
        <w:tc>
          <w:tcPr>
            <w:tcW w:w="1098" w:type="dxa"/>
            <w:tcBorders>
              <w:left w:val="single" w:sz="8" w:space="0" w:color="auto"/>
              <w:bottom w:val="single" w:sz="12" w:space="0" w:color="auto"/>
              <w:right w:val="single" w:sz="8" w:space="0" w:color="auto"/>
            </w:tcBorders>
            <w:tcMar>
              <w:left w:w="57" w:type="dxa"/>
              <w:right w:w="57" w:type="dxa"/>
            </w:tcMar>
            <w:vAlign w:val="center"/>
          </w:tcPr>
          <w:p w14:paraId="3F6B83F6" w14:textId="77777777" w:rsidR="008B49C9" w:rsidRPr="00843B27" w:rsidRDefault="008B49C9" w:rsidP="00610F10">
            <w:pPr>
              <w:tabs>
                <w:tab w:val="left" w:pos="2820"/>
              </w:tabs>
              <w:spacing w:after="0"/>
              <w:rPr>
                <w:rFonts w:ascii="Arial" w:hAnsi="Arial" w:cs="Arial"/>
                <w:sz w:val="20"/>
                <w:szCs w:val="20"/>
                <w:highlight w:val="yellow"/>
                <w:lang w:val="en-GB"/>
              </w:rPr>
            </w:pPr>
            <w:r w:rsidRPr="00843B27">
              <w:rPr>
                <w:rFonts w:ascii="Arial" w:hAnsi="Arial" w:cs="Arial"/>
                <w:sz w:val="20"/>
                <w:szCs w:val="20"/>
                <w:lang w:val="en-GB"/>
              </w:rPr>
              <w:t>Project</w:t>
            </w:r>
          </w:p>
        </w:tc>
        <w:tc>
          <w:tcPr>
            <w:tcW w:w="1009" w:type="dxa"/>
            <w:gridSpan w:val="2"/>
            <w:tcBorders>
              <w:left w:val="single" w:sz="8" w:space="0" w:color="auto"/>
              <w:bottom w:val="single" w:sz="12" w:space="0" w:color="auto"/>
              <w:right w:val="single" w:sz="8" w:space="0" w:color="auto"/>
            </w:tcBorders>
            <w:tcMar>
              <w:left w:w="57" w:type="dxa"/>
              <w:right w:w="57" w:type="dxa"/>
            </w:tcMar>
            <w:vAlign w:val="center"/>
          </w:tcPr>
          <w:p w14:paraId="1AB25315" w14:textId="77777777" w:rsidR="008B49C9" w:rsidRPr="00843B27" w:rsidRDefault="008B49C9" w:rsidP="00610F10">
            <w:pPr>
              <w:tabs>
                <w:tab w:val="left" w:pos="2820"/>
              </w:tabs>
              <w:spacing w:after="0"/>
              <w:rPr>
                <w:rFonts w:ascii="Arial" w:hAnsi="Arial" w:cs="Arial"/>
                <w:sz w:val="20"/>
                <w:szCs w:val="20"/>
                <w:highlight w:val="yellow"/>
                <w:lang w:val="en-GB"/>
              </w:rPr>
            </w:pPr>
          </w:p>
        </w:tc>
        <w:tc>
          <w:tcPr>
            <w:tcW w:w="2216" w:type="dxa"/>
            <w:gridSpan w:val="3"/>
            <w:tcBorders>
              <w:left w:val="single" w:sz="8" w:space="0" w:color="auto"/>
              <w:bottom w:val="single" w:sz="12" w:space="0" w:color="auto"/>
              <w:right w:val="single" w:sz="8" w:space="0" w:color="auto"/>
            </w:tcBorders>
            <w:tcMar>
              <w:left w:w="57" w:type="dxa"/>
              <w:right w:w="57" w:type="dxa"/>
            </w:tcMar>
            <w:vAlign w:val="center"/>
          </w:tcPr>
          <w:p w14:paraId="4629FEE8" w14:textId="77777777" w:rsidR="008B49C9" w:rsidRPr="00843B27" w:rsidRDefault="008B49C9" w:rsidP="00610F10">
            <w:pPr>
              <w:tabs>
                <w:tab w:val="left" w:pos="2820"/>
              </w:tabs>
              <w:spacing w:after="0"/>
              <w:jc w:val="right"/>
              <w:rPr>
                <w:rFonts w:ascii="Arial" w:hAnsi="Arial" w:cs="Arial"/>
                <w:sz w:val="20"/>
                <w:szCs w:val="20"/>
                <w:lang w:val="en-GB"/>
              </w:rPr>
            </w:pPr>
            <w:r w:rsidRPr="00843B27">
              <w:rPr>
                <w:rFonts w:ascii="Arial" w:hAnsi="Arial" w:cs="Arial"/>
                <w:sz w:val="20"/>
                <w:szCs w:val="20"/>
                <w:lang w:val="en-GB"/>
              </w:rPr>
              <w:t>(Other)</w:t>
            </w:r>
          </w:p>
        </w:tc>
        <w:tc>
          <w:tcPr>
            <w:tcW w:w="1530" w:type="dxa"/>
            <w:gridSpan w:val="2"/>
            <w:tcBorders>
              <w:left w:val="single" w:sz="8" w:space="0" w:color="auto"/>
              <w:bottom w:val="single" w:sz="12" w:space="0" w:color="auto"/>
              <w:right w:val="single" w:sz="12" w:space="0" w:color="auto"/>
            </w:tcBorders>
            <w:tcMar>
              <w:left w:w="57" w:type="dxa"/>
              <w:right w:w="57" w:type="dxa"/>
            </w:tcMar>
            <w:vAlign w:val="center"/>
          </w:tcPr>
          <w:p w14:paraId="5424DF8C" w14:textId="77777777" w:rsidR="008B49C9" w:rsidRPr="00843B27" w:rsidRDefault="008B49C9" w:rsidP="00610F10">
            <w:pPr>
              <w:tabs>
                <w:tab w:val="left" w:pos="2820"/>
              </w:tabs>
              <w:spacing w:after="0"/>
              <w:rPr>
                <w:rFonts w:ascii="Arial" w:hAnsi="Arial" w:cs="Arial"/>
                <w:sz w:val="20"/>
                <w:szCs w:val="20"/>
                <w:lang w:val="en-GB"/>
              </w:rPr>
            </w:pPr>
          </w:p>
        </w:tc>
      </w:tr>
      <w:tr w:rsidR="00843B27" w:rsidRPr="00843B27" w14:paraId="40F57598" w14:textId="77777777" w:rsidTr="00610F10">
        <w:trPr>
          <w:gridAfter w:val="2"/>
          <w:wAfter w:w="2829" w:type="dxa"/>
        </w:trPr>
        <w:tc>
          <w:tcPr>
            <w:tcW w:w="1636"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2A9050E3" w14:textId="77777777" w:rsidR="008B49C9" w:rsidRPr="00843B27" w:rsidRDefault="008B49C9" w:rsidP="00610F10">
            <w:pPr>
              <w:tabs>
                <w:tab w:val="left" w:pos="360"/>
                <w:tab w:val="left" w:pos="540"/>
              </w:tabs>
              <w:spacing w:after="0" w:line="240" w:lineRule="auto"/>
              <w:rPr>
                <w:rFonts w:ascii="Arial" w:hAnsi="Arial" w:cs="Arial"/>
                <w:sz w:val="20"/>
                <w:szCs w:val="20"/>
                <w:lang w:val="en-GB"/>
              </w:rPr>
            </w:pPr>
            <w:r w:rsidRPr="00843B27">
              <w:rPr>
                <w:rFonts w:ascii="Arial" w:hAnsi="Arial" w:cs="Arial"/>
                <w:sz w:val="20"/>
                <w:szCs w:val="20"/>
                <w:lang w:val="en-GB"/>
              </w:rPr>
              <w:t>Grading and evaluating student work in class and at the final exam</w:t>
            </w:r>
          </w:p>
        </w:tc>
        <w:tc>
          <w:tcPr>
            <w:tcW w:w="7799" w:type="dxa"/>
            <w:gridSpan w:val="11"/>
            <w:tcBorders>
              <w:top w:val="single" w:sz="12" w:space="0" w:color="auto"/>
              <w:bottom w:val="single" w:sz="12" w:space="0" w:color="auto"/>
              <w:right w:val="single" w:sz="12" w:space="0" w:color="auto"/>
            </w:tcBorders>
            <w:tcMar>
              <w:left w:w="57" w:type="dxa"/>
              <w:right w:w="57" w:type="dxa"/>
            </w:tcMar>
          </w:tcPr>
          <w:p w14:paraId="72DEED91" w14:textId="77777777" w:rsidR="000E690B" w:rsidRDefault="003665F2" w:rsidP="00610F10">
            <w:pPr>
              <w:tabs>
                <w:tab w:val="left" w:pos="2820"/>
              </w:tabs>
              <w:spacing w:after="0"/>
              <w:jc w:val="both"/>
              <w:rPr>
                <w:rFonts w:ascii="Arial" w:hAnsi="Arial" w:cs="Arial"/>
                <w:sz w:val="20"/>
                <w:szCs w:val="20"/>
                <w:lang w:val="en-GB"/>
              </w:rPr>
            </w:pPr>
            <w:r w:rsidRPr="00843B27">
              <w:rPr>
                <w:rFonts w:ascii="Arial" w:hAnsi="Arial" w:cs="Arial"/>
                <w:sz w:val="20"/>
                <w:szCs w:val="20"/>
                <w:lang w:val="en-GB"/>
              </w:rPr>
              <w:t>Written exam (Physical Chemistry, Organic Chemistry</w:t>
            </w:r>
            <w:r w:rsidR="00CB7B90" w:rsidRPr="00843B27">
              <w:rPr>
                <w:rFonts w:ascii="Arial" w:hAnsi="Arial" w:cs="Arial"/>
                <w:sz w:val="20"/>
                <w:szCs w:val="20"/>
                <w:lang w:val="en-GB"/>
              </w:rPr>
              <w:t xml:space="preserve"> and</w:t>
            </w:r>
            <w:r w:rsidR="005F2115" w:rsidRPr="00843B27">
              <w:rPr>
                <w:rFonts w:ascii="Arial" w:hAnsi="Arial" w:cs="Arial"/>
                <w:sz w:val="20"/>
                <w:szCs w:val="20"/>
                <w:lang w:val="en-GB"/>
              </w:rPr>
              <w:t xml:space="preserve"> Introduction to Biochemistry</w:t>
            </w:r>
            <w:r w:rsidRPr="00843B27">
              <w:rPr>
                <w:rFonts w:ascii="Arial" w:hAnsi="Arial" w:cs="Arial"/>
                <w:sz w:val="20"/>
                <w:szCs w:val="20"/>
                <w:lang w:val="en-GB"/>
              </w:rPr>
              <w:t>)</w:t>
            </w:r>
            <w:r w:rsidR="005F2115" w:rsidRPr="00843B27">
              <w:rPr>
                <w:rFonts w:ascii="Arial" w:hAnsi="Arial" w:cs="Arial"/>
                <w:sz w:val="20"/>
                <w:szCs w:val="20"/>
                <w:lang w:val="en-GB"/>
              </w:rPr>
              <w:t xml:space="preserve"> and</w:t>
            </w:r>
            <w:r w:rsidRPr="00843B27">
              <w:rPr>
                <w:rFonts w:ascii="Arial" w:hAnsi="Arial" w:cs="Arial"/>
                <w:sz w:val="20"/>
                <w:szCs w:val="20"/>
                <w:lang w:val="en-GB"/>
              </w:rPr>
              <w:t xml:space="preserve"> practical</w:t>
            </w:r>
            <w:r w:rsidR="005F2115" w:rsidRPr="00843B27">
              <w:rPr>
                <w:rFonts w:ascii="Arial" w:hAnsi="Arial" w:cs="Arial"/>
                <w:sz w:val="20"/>
                <w:szCs w:val="20"/>
                <w:lang w:val="en-GB"/>
              </w:rPr>
              <w:t xml:space="preserve"> </w:t>
            </w:r>
            <w:r w:rsidRPr="00843B27">
              <w:rPr>
                <w:rFonts w:ascii="Arial" w:hAnsi="Arial" w:cs="Arial"/>
                <w:sz w:val="20"/>
                <w:szCs w:val="20"/>
                <w:lang w:val="en-GB"/>
              </w:rPr>
              <w:t>exam.</w:t>
            </w:r>
          </w:p>
          <w:p w14:paraId="79E47BC1" w14:textId="279875BE" w:rsidR="000E690B" w:rsidRDefault="000E690B" w:rsidP="00610F10">
            <w:pPr>
              <w:tabs>
                <w:tab w:val="left" w:pos="2820"/>
              </w:tabs>
              <w:spacing w:after="0"/>
              <w:jc w:val="both"/>
              <w:rPr>
                <w:rFonts w:ascii="Arial" w:hAnsi="Arial" w:cs="Arial"/>
                <w:sz w:val="20"/>
                <w:szCs w:val="20"/>
                <w:u w:val="single"/>
                <w:lang w:val="en-GB"/>
              </w:rPr>
            </w:pPr>
            <w:r w:rsidRPr="00C56611">
              <w:rPr>
                <w:rFonts w:ascii="Arial" w:hAnsi="Arial" w:cs="Arial"/>
                <w:sz w:val="20"/>
                <w:szCs w:val="20"/>
                <w:u w:val="single"/>
                <w:lang w:val="en-GB"/>
              </w:rPr>
              <w:t>Exam terms:</w:t>
            </w:r>
          </w:p>
          <w:p w14:paraId="6BDCC349" w14:textId="6D2CD619" w:rsidR="00C56611" w:rsidRDefault="007562F3" w:rsidP="00C56611">
            <w:pPr>
              <w:pStyle w:val="ListParagraph"/>
              <w:numPr>
                <w:ilvl w:val="0"/>
                <w:numId w:val="9"/>
              </w:numPr>
              <w:tabs>
                <w:tab w:val="left" w:pos="2820"/>
              </w:tabs>
              <w:spacing w:after="0"/>
              <w:jc w:val="both"/>
              <w:rPr>
                <w:rFonts w:ascii="Arial" w:hAnsi="Arial" w:cs="Arial"/>
                <w:sz w:val="20"/>
                <w:szCs w:val="20"/>
                <w:lang w:val="en-GB"/>
              </w:rPr>
            </w:pPr>
            <w:r>
              <w:rPr>
                <w:rFonts w:ascii="Arial" w:hAnsi="Arial" w:cs="Arial"/>
                <w:sz w:val="20"/>
                <w:szCs w:val="20"/>
                <w:lang w:val="en-GB"/>
              </w:rPr>
              <w:t>9</w:t>
            </w:r>
            <w:r w:rsidR="00C56611">
              <w:rPr>
                <w:rFonts w:ascii="Arial" w:hAnsi="Arial" w:cs="Arial"/>
                <w:sz w:val="20"/>
                <w:szCs w:val="20"/>
                <w:lang w:val="en-GB"/>
              </w:rPr>
              <w:t>.</w:t>
            </w:r>
            <w:r>
              <w:rPr>
                <w:rFonts w:ascii="Arial" w:hAnsi="Arial" w:cs="Arial"/>
                <w:sz w:val="20"/>
                <w:szCs w:val="20"/>
                <w:lang w:val="en-GB"/>
              </w:rPr>
              <w:t>3</w:t>
            </w:r>
            <w:r w:rsidR="00C56611">
              <w:rPr>
                <w:rFonts w:ascii="Arial" w:hAnsi="Arial" w:cs="Arial"/>
                <w:sz w:val="20"/>
                <w:szCs w:val="20"/>
                <w:lang w:val="en-GB"/>
              </w:rPr>
              <w:t>.202</w:t>
            </w:r>
            <w:r>
              <w:rPr>
                <w:rFonts w:ascii="Arial" w:hAnsi="Arial" w:cs="Arial"/>
                <w:sz w:val="20"/>
                <w:szCs w:val="20"/>
                <w:lang w:val="en-GB"/>
              </w:rPr>
              <w:t>6</w:t>
            </w:r>
            <w:r w:rsidR="00C56611">
              <w:rPr>
                <w:rFonts w:ascii="Arial" w:hAnsi="Arial" w:cs="Arial"/>
                <w:sz w:val="20"/>
                <w:szCs w:val="20"/>
                <w:lang w:val="en-GB"/>
              </w:rPr>
              <w:t>.</w:t>
            </w:r>
          </w:p>
          <w:p w14:paraId="6BA04DC7" w14:textId="4DC99C3E" w:rsidR="00C56611" w:rsidRDefault="007562F3" w:rsidP="00C56611">
            <w:pPr>
              <w:pStyle w:val="ListParagraph"/>
              <w:numPr>
                <w:ilvl w:val="0"/>
                <w:numId w:val="9"/>
              </w:numPr>
              <w:tabs>
                <w:tab w:val="left" w:pos="2820"/>
              </w:tabs>
              <w:spacing w:after="0"/>
              <w:jc w:val="both"/>
              <w:rPr>
                <w:rFonts w:ascii="Arial" w:hAnsi="Arial" w:cs="Arial"/>
                <w:sz w:val="20"/>
                <w:szCs w:val="20"/>
                <w:lang w:val="en-GB"/>
              </w:rPr>
            </w:pPr>
            <w:r>
              <w:rPr>
                <w:rFonts w:ascii="Arial" w:hAnsi="Arial" w:cs="Arial"/>
                <w:sz w:val="20"/>
                <w:szCs w:val="20"/>
                <w:lang w:val="en-GB"/>
              </w:rPr>
              <w:t>13</w:t>
            </w:r>
            <w:r w:rsidR="00C56611">
              <w:rPr>
                <w:rFonts w:ascii="Arial" w:hAnsi="Arial" w:cs="Arial"/>
                <w:sz w:val="20"/>
                <w:szCs w:val="20"/>
                <w:lang w:val="en-GB"/>
              </w:rPr>
              <w:t>.7.202</w:t>
            </w:r>
            <w:r>
              <w:rPr>
                <w:rFonts w:ascii="Arial" w:hAnsi="Arial" w:cs="Arial"/>
                <w:sz w:val="20"/>
                <w:szCs w:val="20"/>
                <w:lang w:val="en-GB"/>
              </w:rPr>
              <w:t>6</w:t>
            </w:r>
            <w:r w:rsidR="00C56611">
              <w:rPr>
                <w:rFonts w:ascii="Arial" w:hAnsi="Arial" w:cs="Arial"/>
                <w:sz w:val="20"/>
                <w:szCs w:val="20"/>
                <w:lang w:val="en-GB"/>
              </w:rPr>
              <w:t>.</w:t>
            </w:r>
          </w:p>
          <w:p w14:paraId="2D567A48" w14:textId="13E7B3F5" w:rsidR="00C56611" w:rsidRDefault="007562F3" w:rsidP="00C56611">
            <w:pPr>
              <w:pStyle w:val="ListParagraph"/>
              <w:numPr>
                <w:ilvl w:val="0"/>
                <w:numId w:val="9"/>
              </w:numPr>
              <w:tabs>
                <w:tab w:val="left" w:pos="2820"/>
              </w:tabs>
              <w:spacing w:after="0"/>
              <w:jc w:val="both"/>
              <w:rPr>
                <w:rFonts w:ascii="Arial" w:hAnsi="Arial" w:cs="Arial"/>
                <w:sz w:val="20"/>
                <w:szCs w:val="20"/>
                <w:lang w:val="en-GB"/>
              </w:rPr>
            </w:pPr>
            <w:r>
              <w:rPr>
                <w:rFonts w:ascii="Arial" w:hAnsi="Arial" w:cs="Arial"/>
                <w:sz w:val="20"/>
                <w:szCs w:val="20"/>
                <w:lang w:val="en-GB"/>
              </w:rPr>
              <w:t>31</w:t>
            </w:r>
            <w:r w:rsidR="00C56611">
              <w:rPr>
                <w:rFonts w:ascii="Arial" w:hAnsi="Arial" w:cs="Arial"/>
                <w:sz w:val="20"/>
                <w:szCs w:val="20"/>
                <w:lang w:val="en-GB"/>
              </w:rPr>
              <w:t>.</w:t>
            </w:r>
            <w:r>
              <w:rPr>
                <w:rFonts w:ascii="Arial" w:hAnsi="Arial" w:cs="Arial"/>
                <w:sz w:val="20"/>
                <w:szCs w:val="20"/>
                <w:lang w:val="en-GB"/>
              </w:rPr>
              <w:t>8</w:t>
            </w:r>
            <w:r w:rsidR="00C56611">
              <w:rPr>
                <w:rFonts w:ascii="Arial" w:hAnsi="Arial" w:cs="Arial"/>
                <w:sz w:val="20"/>
                <w:szCs w:val="20"/>
                <w:lang w:val="en-GB"/>
              </w:rPr>
              <w:t>.202</w:t>
            </w:r>
            <w:r>
              <w:rPr>
                <w:rFonts w:ascii="Arial" w:hAnsi="Arial" w:cs="Arial"/>
                <w:sz w:val="20"/>
                <w:szCs w:val="20"/>
                <w:lang w:val="en-GB"/>
              </w:rPr>
              <w:t>6</w:t>
            </w:r>
            <w:r w:rsidR="00C56611">
              <w:rPr>
                <w:rFonts w:ascii="Arial" w:hAnsi="Arial" w:cs="Arial"/>
                <w:sz w:val="20"/>
                <w:szCs w:val="20"/>
                <w:lang w:val="en-GB"/>
              </w:rPr>
              <w:t>.</w:t>
            </w:r>
          </w:p>
          <w:p w14:paraId="06BDF891" w14:textId="1CF42F12" w:rsidR="008B49C9" w:rsidRPr="00843B27" w:rsidRDefault="007562F3" w:rsidP="00C56611">
            <w:pPr>
              <w:pStyle w:val="ListParagraph"/>
              <w:numPr>
                <w:ilvl w:val="0"/>
                <w:numId w:val="9"/>
              </w:numPr>
              <w:tabs>
                <w:tab w:val="left" w:pos="2820"/>
              </w:tabs>
              <w:spacing w:after="0"/>
              <w:jc w:val="both"/>
              <w:rPr>
                <w:rFonts w:ascii="Arial" w:hAnsi="Arial" w:cs="Arial"/>
                <w:sz w:val="20"/>
                <w:szCs w:val="20"/>
                <w:lang w:val="en-GB"/>
              </w:rPr>
            </w:pPr>
            <w:r>
              <w:rPr>
                <w:rFonts w:ascii="Arial" w:hAnsi="Arial" w:cs="Arial"/>
                <w:sz w:val="20"/>
                <w:szCs w:val="20"/>
                <w:lang w:val="en-GB"/>
              </w:rPr>
              <w:t>14</w:t>
            </w:r>
            <w:r w:rsidR="00C56611">
              <w:rPr>
                <w:rFonts w:ascii="Arial" w:hAnsi="Arial" w:cs="Arial"/>
                <w:sz w:val="20"/>
                <w:szCs w:val="20"/>
                <w:lang w:val="en-GB"/>
              </w:rPr>
              <w:t>.9.202</w:t>
            </w:r>
            <w:r>
              <w:rPr>
                <w:rFonts w:ascii="Arial" w:hAnsi="Arial" w:cs="Arial"/>
                <w:sz w:val="20"/>
                <w:szCs w:val="20"/>
                <w:lang w:val="en-GB"/>
              </w:rPr>
              <w:t>6</w:t>
            </w:r>
            <w:r w:rsidR="00C56611">
              <w:rPr>
                <w:rFonts w:ascii="Arial" w:hAnsi="Arial" w:cs="Arial"/>
                <w:sz w:val="20"/>
                <w:szCs w:val="20"/>
                <w:lang w:val="en-GB"/>
              </w:rPr>
              <w:t>.</w:t>
            </w:r>
            <w:r w:rsidR="008B49C9" w:rsidRPr="00843B27">
              <w:rPr>
                <w:rFonts w:ascii="Arial" w:hAnsi="Arial" w:cs="Arial"/>
                <w:sz w:val="20"/>
                <w:szCs w:val="20"/>
                <w:lang w:val="en-GB"/>
              </w:rPr>
              <w:tab/>
            </w:r>
            <w:r w:rsidR="008B49C9" w:rsidRPr="00843B27">
              <w:rPr>
                <w:rFonts w:ascii="Arial" w:hAnsi="Arial" w:cs="Arial"/>
                <w:sz w:val="20"/>
                <w:szCs w:val="20"/>
                <w:lang w:val="en-GB"/>
              </w:rPr>
              <w:tab/>
            </w:r>
          </w:p>
        </w:tc>
      </w:tr>
      <w:tr w:rsidR="00843B27" w:rsidRPr="00843B27" w14:paraId="646808EF" w14:textId="77777777" w:rsidTr="007562F3">
        <w:trPr>
          <w:gridAfter w:val="2"/>
          <w:wAfter w:w="2829" w:type="dxa"/>
          <w:trHeight w:val="576"/>
        </w:trPr>
        <w:tc>
          <w:tcPr>
            <w:tcW w:w="1636" w:type="dxa"/>
            <w:vMerge w:val="restart"/>
            <w:tcBorders>
              <w:top w:val="single" w:sz="12" w:space="0" w:color="auto"/>
              <w:left w:val="single" w:sz="12" w:space="0" w:color="auto"/>
            </w:tcBorders>
            <w:shd w:val="clear" w:color="auto" w:fill="CCFFFF"/>
            <w:tcMar>
              <w:left w:w="57" w:type="dxa"/>
              <w:right w:w="57" w:type="dxa"/>
            </w:tcMar>
            <w:vAlign w:val="center"/>
          </w:tcPr>
          <w:p w14:paraId="23AD146C" w14:textId="77777777" w:rsidR="008B49C9" w:rsidRPr="00843B27" w:rsidRDefault="008B49C9" w:rsidP="00610F10">
            <w:pPr>
              <w:tabs>
                <w:tab w:val="left" w:pos="540"/>
              </w:tabs>
              <w:spacing w:after="0" w:line="240" w:lineRule="auto"/>
              <w:rPr>
                <w:rFonts w:ascii="Arial" w:hAnsi="Arial" w:cs="Arial"/>
                <w:sz w:val="20"/>
                <w:szCs w:val="20"/>
                <w:lang w:val="en-GB"/>
              </w:rPr>
            </w:pPr>
            <w:r w:rsidRPr="00843B27">
              <w:rPr>
                <w:rFonts w:ascii="Arial" w:hAnsi="Arial" w:cs="Arial"/>
                <w:sz w:val="20"/>
                <w:szCs w:val="20"/>
                <w:lang w:val="en-GB"/>
              </w:rPr>
              <w:t>Required literature (available in the library and via other media)</w:t>
            </w:r>
          </w:p>
        </w:tc>
        <w:tc>
          <w:tcPr>
            <w:tcW w:w="4829" w:type="dxa"/>
            <w:gridSpan w:val="7"/>
            <w:tcBorders>
              <w:top w:val="single" w:sz="12" w:space="0" w:color="auto"/>
              <w:right w:val="single" w:sz="8" w:space="0" w:color="auto"/>
            </w:tcBorders>
            <w:shd w:val="clear" w:color="auto" w:fill="CCECFF"/>
            <w:tcMar>
              <w:left w:w="57" w:type="dxa"/>
              <w:right w:w="57" w:type="dxa"/>
            </w:tcMar>
            <w:vAlign w:val="center"/>
          </w:tcPr>
          <w:p w14:paraId="41F542A9" w14:textId="77777777" w:rsidR="008B49C9" w:rsidRPr="00843B27" w:rsidRDefault="008B49C9" w:rsidP="00610F10">
            <w:pPr>
              <w:tabs>
                <w:tab w:val="left" w:pos="2820"/>
              </w:tabs>
              <w:spacing w:after="0"/>
              <w:jc w:val="center"/>
              <w:rPr>
                <w:rFonts w:ascii="Arial" w:hAnsi="Arial" w:cs="Arial"/>
                <w:b/>
                <w:sz w:val="20"/>
                <w:szCs w:val="20"/>
                <w:lang w:val="en-GB"/>
              </w:rPr>
            </w:pPr>
            <w:r w:rsidRPr="00843B27">
              <w:rPr>
                <w:rFonts w:ascii="Arial" w:hAnsi="Arial" w:cs="Arial"/>
                <w:b/>
                <w:sz w:val="20"/>
                <w:szCs w:val="20"/>
                <w:lang w:val="en-GB"/>
              </w:rPr>
              <w:t>Title</w:t>
            </w:r>
          </w:p>
        </w:tc>
        <w:tc>
          <w:tcPr>
            <w:tcW w:w="1440"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790B158C" w14:textId="77777777" w:rsidR="008B49C9" w:rsidRPr="007562F3" w:rsidRDefault="008B49C9" w:rsidP="00610F10">
            <w:pPr>
              <w:tabs>
                <w:tab w:val="left" w:pos="2820"/>
              </w:tabs>
              <w:spacing w:after="0"/>
              <w:jc w:val="center"/>
              <w:rPr>
                <w:rFonts w:ascii="Arial" w:hAnsi="Arial" w:cs="Arial"/>
                <w:b/>
                <w:sz w:val="18"/>
                <w:szCs w:val="20"/>
                <w:lang w:val="en-GB"/>
              </w:rPr>
            </w:pPr>
            <w:r w:rsidRPr="007562F3">
              <w:rPr>
                <w:rFonts w:ascii="Arial" w:hAnsi="Arial" w:cs="Arial"/>
                <w:b/>
                <w:sz w:val="18"/>
                <w:szCs w:val="20"/>
                <w:lang w:val="en-GB"/>
              </w:rPr>
              <w:t>Number of copies in the library</w:t>
            </w:r>
          </w:p>
        </w:tc>
        <w:tc>
          <w:tcPr>
            <w:tcW w:w="1530" w:type="dxa"/>
            <w:gridSpan w:val="2"/>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394698FE" w14:textId="77777777" w:rsidR="008B49C9" w:rsidRPr="007562F3" w:rsidRDefault="008B49C9" w:rsidP="00610F10">
            <w:pPr>
              <w:tabs>
                <w:tab w:val="left" w:pos="2820"/>
              </w:tabs>
              <w:spacing w:after="0"/>
              <w:jc w:val="center"/>
              <w:rPr>
                <w:rFonts w:ascii="Arial" w:hAnsi="Arial" w:cs="Arial"/>
                <w:b/>
                <w:sz w:val="18"/>
                <w:szCs w:val="20"/>
                <w:lang w:val="en-GB"/>
              </w:rPr>
            </w:pPr>
            <w:r w:rsidRPr="007562F3">
              <w:rPr>
                <w:rFonts w:ascii="Arial" w:hAnsi="Arial" w:cs="Arial"/>
                <w:b/>
                <w:sz w:val="18"/>
                <w:szCs w:val="20"/>
                <w:lang w:val="en-GB"/>
              </w:rPr>
              <w:t>Availability via other media</w:t>
            </w:r>
          </w:p>
        </w:tc>
      </w:tr>
      <w:tr w:rsidR="00843B27" w:rsidRPr="00843B27" w14:paraId="514F054A" w14:textId="77777777" w:rsidTr="00610F10">
        <w:trPr>
          <w:gridAfter w:val="2"/>
          <w:wAfter w:w="2829" w:type="dxa"/>
          <w:trHeight w:val="75"/>
        </w:trPr>
        <w:tc>
          <w:tcPr>
            <w:tcW w:w="1636" w:type="dxa"/>
            <w:vMerge/>
            <w:tcBorders>
              <w:left w:val="single" w:sz="12" w:space="0" w:color="auto"/>
            </w:tcBorders>
            <w:shd w:val="clear" w:color="auto" w:fill="CCFFFF"/>
            <w:tcMar>
              <w:left w:w="57" w:type="dxa"/>
              <w:right w:w="57" w:type="dxa"/>
            </w:tcMar>
            <w:vAlign w:val="center"/>
          </w:tcPr>
          <w:p w14:paraId="062BAFAA" w14:textId="77777777" w:rsidR="0060472E" w:rsidRPr="00843B27" w:rsidRDefault="0060472E" w:rsidP="0060472E">
            <w:pPr>
              <w:numPr>
                <w:ilvl w:val="0"/>
                <w:numId w:val="1"/>
              </w:numPr>
              <w:tabs>
                <w:tab w:val="left" w:pos="2820"/>
              </w:tabs>
              <w:spacing w:after="0" w:line="240" w:lineRule="auto"/>
              <w:rPr>
                <w:rFonts w:ascii="Arial" w:hAnsi="Arial" w:cs="Arial"/>
                <w:sz w:val="20"/>
                <w:szCs w:val="20"/>
                <w:lang w:val="en-GB"/>
              </w:rPr>
            </w:pPr>
          </w:p>
        </w:tc>
        <w:tc>
          <w:tcPr>
            <w:tcW w:w="4829" w:type="dxa"/>
            <w:gridSpan w:val="7"/>
            <w:tcBorders>
              <w:right w:val="single" w:sz="8" w:space="0" w:color="auto"/>
            </w:tcBorders>
            <w:shd w:val="clear" w:color="auto" w:fill="auto"/>
            <w:tcMar>
              <w:left w:w="57" w:type="dxa"/>
              <w:right w:w="57" w:type="dxa"/>
            </w:tcMar>
          </w:tcPr>
          <w:p w14:paraId="54FEC361" w14:textId="2EAEB86C" w:rsidR="0060472E" w:rsidRPr="00843B27" w:rsidRDefault="005F2115" w:rsidP="00CD0DC8">
            <w:pPr>
              <w:numPr>
                <w:ilvl w:val="0"/>
                <w:numId w:val="5"/>
              </w:numPr>
              <w:tabs>
                <w:tab w:val="left" w:pos="276"/>
              </w:tabs>
              <w:spacing w:after="0"/>
              <w:ind w:left="0" w:firstLine="0"/>
              <w:rPr>
                <w:rFonts w:ascii="Arial" w:hAnsi="Arial" w:cs="Arial"/>
                <w:sz w:val="20"/>
                <w:szCs w:val="20"/>
                <w:lang w:val="en-GB"/>
              </w:rPr>
            </w:pPr>
            <w:r w:rsidRPr="00843B27">
              <w:rPr>
                <w:rFonts w:ascii="Arial" w:hAnsi="Arial" w:cs="Arial"/>
                <w:sz w:val="20"/>
                <w:szCs w:val="20"/>
                <w:lang w:val="en-AU"/>
              </w:rPr>
              <w:t>Atkins PW, de Paula J. Physical Chemistry, 10</w:t>
            </w:r>
            <w:r w:rsidRPr="00843B27">
              <w:rPr>
                <w:rFonts w:ascii="Arial" w:hAnsi="Arial" w:cs="Arial"/>
                <w:sz w:val="20"/>
                <w:szCs w:val="20"/>
                <w:vertAlign w:val="superscript"/>
                <w:lang w:val="en-AU"/>
              </w:rPr>
              <w:t>th</w:t>
            </w:r>
            <w:r w:rsidRPr="00843B27">
              <w:rPr>
                <w:rFonts w:ascii="Arial" w:hAnsi="Arial" w:cs="Arial"/>
                <w:sz w:val="20"/>
                <w:szCs w:val="20"/>
                <w:lang w:val="en-AU"/>
              </w:rPr>
              <w:t xml:space="preserve"> edition. </w:t>
            </w:r>
            <w:proofErr w:type="spellStart"/>
            <w:r w:rsidRPr="00843B27">
              <w:rPr>
                <w:rFonts w:ascii="Arial" w:hAnsi="Arial" w:cs="Arial"/>
                <w:sz w:val="20"/>
                <w:szCs w:val="20"/>
                <w:lang w:val="en-AU"/>
              </w:rPr>
              <w:t>Macmillian</w:t>
            </w:r>
            <w:proofErr w:type="spellEnd"/>
            <w:r w:rsidRPr="00843B27">
              <w:rPr>
                <w:rFonts w:ascii="Arial" w:hAnsi="Arial" w:cs="Arial"/>
                <w:sz w:val="20"/>
                <w:szCs w:val="20"/>
                <w:lang w:val="en-AU"/>
              </w:rPr>
              <w:t xml:space="preserve"> Education, Oxford, 2014.</w:t>
            </w:r>
          </w:p>
        </w:tc>
        <w:tc>
          <w:tcPr>
            <w:tcW w:w="1440" w:type="dxa"/>
            <w:gridSpan w:val="2"/>
            <w:tcBorders>
              <w:top w:val="single" w:sz="8" w:space="0" w:color="auto"/>
              <w:left w:val="single" w:sz="8" w:space="0" w:color="auto"/>
              <w:right w:val="single" w:sz="8" w:space="0" w:color="auto"/>
            </w:tcBorders>
            <w:shd w:val="clear" w:color="auto" w:fill="auto"/>
            <w:tcMar>
              <w:left w:w="57" w:type="dxa"/>
              <w:right w:w="57" w:type="dxa"/>
            </w:tcMar>
          </w:tcPr>
          <w:p w14:paraId="4C9A4A09" w14:textId="3A69A32F" w:rsidR="0060472E" w:rsidRPr="00843B27" w:rsidRDefault="003453C7" w:rsidP="0060472E">
            <w:pPr>
              <w:tabs>
                <w:tab w:val="left" w:pos="2820"/>
              </w:tabs>
              <w:spacing w:after="0"/>
              <w:jc w:val="center"/>
              <w:rPr>
                <w:rFonts w:ascii="Arial" w:hAnsi="Arial" w:cs="Arial"/>
                <w:sz w:val="20"/>
                <w:szCs w:val="20"/>
                <w:lang w:val="en-GB"/>
              </w:rPr>
            </w:pPr>
            <w:r w:rsidRPr="00843B27">
              <w:rPr>
                <w:rFonts w:ascii="Arial" w:hAnsi="Arial" w:cs="Arial"/>
                <w:sz w:val="20"/>
                <w:szCs w:val="20"/>
                <w:lang w:val="en-GB"/>
              </w:rPr>
              <w:t>1</w:t>
            </w:r>
          </w:p>
        </w:tc>
        <w:tc>
          <w:tcPr>
            <w:tcW w:w="1530" w:type="dxa"/>
            <w:gridSpan w:val="2"/>
            <w:tcBorders>
              <w:top w:val="single" w:sz="8" w:space="0" w:color="auto"/>
              <w:left w:val="single" w:sz="8" w:space="0" w:color="auto"/>
              <w:right w:val="single" w:sz="12" w:space="0" w:color="auto"/>
            </w:tcBorders>
            <w:shd w:val="clear" w:color="auto" w:fill="auto"/>
            <w:tcMar>
              <w:left w:w="57" w:type="dxa"/>
              <w:right w:w="57" w:type="dxa"/>
            </w:tcMar>
          </w:tcPr>
          <w:p w14:paraId="56172764" w14:textId="77777777" w:rsidR="0060472E" w:rsidRPr="00843B27" w:rsidRDefault="0060472E" w:rsidP="0060472E">
            <w:pPr>
              <w:tabs>
                <w:tab w:val="left" w:pos="2820"/>
              </w:tabs>
              <w:spacing w:after="0"/>
              <w:jc w:val="center"/>
              <w:rPr>
                <w:rFonts w:ascii="Arial" w:hAnsi="Arial" w:cs="Arial"/>
                <w:sz w:val="20"/>
                <w:szCs w:val="20"/>
                <w:lang w:val="en-GB"/>
              </w:rPr>
            </w:pPr>
          </w:p>
        </w:tc>
      </w:tr>
      <w:tr w:rsidR="00843B27" w:rsidRPr="00843B27" w14:paraId="6C8DFDAA" w14:textId="77777777" w:rsidTr="00610F10">
        <w:trPr>
          <w:gridAfter w:val="2"/>
          <w:wAfter w:w="2829" w:type="dxa"/>
          <w:trHeight w:val="75"/>
        </w:trPr>
        <w:tc>
          <w:tcPr>
            <w:tcW w:w="1636" w:type="dxa"/>
            <w:vMerge/>
            <w:tcBorders>
              <w:left w:val="single" w:sz="12" w:space="0" w:color="auto"/>
            </w:tcBorders>
            <w:shd w:val="clear" w:color="auto" w:fill="CCFFFF"/>
            <w:tcMar>
              <w:left w:w="57" w:type="dxa"/>
              <w:right w:w="57" w:type="dxa"/>
            </w:tcMar>
            <w:vAlign w:val="center"/>
          </w:tcPr>
          <w:p w14:paraId="5F8AB92E" w14:textId="77777777" w:rsidR="0060472E" w:rsidRPr="00843B27" w:rsidRDefault="0060472E" w:rsidP="0060472E">
            <w:pPr>
              <w:numPr>
                <w:ilvl w:val="0"/>
                <w:numId w:val="1"/>
              </w:numPr>
              <w:tabs>
                <w:tab w:val="left" w:pos="2820"/>
              </w:tabs>
              <w:spacing w:after="0" w:line="240" w:lineRule="auto"/>
              <w:rPr>
                <w:rFonts w:ascii="Arial" w:hAnsi="Arial" w:cs="Arial"/>
                <w:sz w:val="20"/>
                <w:szCs w:val="20"/>
                <w:lang w:val="en-GB"/>
              </w:rPr>
            </w:pPr>
          </w:p>
        </w:tc>
        <w:tc>
          <w:tcPr>
            <w:tcW w:w="4829" w:type="dxa"/>
            <w:gridSpan w:val="7"/>
            <w:tcBorders>
              <w:right w:val="single" w:sz="8" w:space="0" w:color="auto"/>
            </w:tcBorders>
            <w:shd w:val="clear" w:color="auto" w:fill="auto"/>
            <w:tcMar>
              <w:left w:w="57" w:type="dxa"/>
              <w:right w:w="57" w:type="dxa"/>
            </w:tcMar>
          </w:tcPr>
          <w:p w14:paraId="67EEF69F" w14:textId="71FD480A" w:rsidR="0060472E" w:rsidRPr="00843B27" w:rsidRDefault="0060472E" w:rsidP="0060472E">
            <w:pPr>
              <w:tabs>
                <w:tab w:val="left" w:pos="2820"/>
              </w:tabs>
              <w:spacing w:after="0" w:line="240" w:lineRule="auto"/>
              <w:rPr>
                <w:rFonts w:ascii="Arial" w:hAnsi="Arial" w:cs="Arial"/>
                <w:sz w:val="20"/>
                <w:szCs w:val="20"/>
                <w:lang w:val="en-GB"/>
              </w:rPr>
            </w:pPr>
            <w:r w:rsidRPr="00843B27">
              <w:rPr>
                <w:rFonts w:ascii="Arial" w:hAnsi="Arial" w:cs="Arial"/>
                <w:sz w:val="20"/>
                <w:szCs w:val="20"/>
                <w:lang w:val="en-US"/>
              </w:rPr>
              <w:t xml:space="preserve">2. </w:t>
            </w:r>
            <w:r w:rsidR="005F2115" w:rsidRPr="00843B27">
              <w:rPr>
                <w:rFonts w:ascii="Arial" w:hAnsi="Arial" w:cs="Arial"/>
                <w:sz w:val="20"/>
                <w:shd w:val="clear" w:color="auto" w:fill="FFFFFF"/>
              </w:rPr>
              <w:t xml:space="preserve">Emine E. </w:t>
            </w:r>
            <w:proofErr w:type="spellStart"/>
            <w:r w:rsidR="005F2115" w:rsidRPr="00843B27">
              <w:rPr>
                <w:rFonts w:ascii="Arial" w:hAnsi="Arial" w:cs="Arial"/>
                <w:sz w:val="20"/>
                <w:shd w:val="clear" w:color="auto" w:fill="FFFFFF"/>
              </w:rPr>
              <w:t>Abali</w:t>
            </w:r>
            <w:proofErr w:type="spellEnd"/>
            <w:r w:rsidR="005F2115" w:rsidRPr="00843B27">
              <w:rPr>
                <w:rFonts w:ascii="Arial" w:hAnsi="Arial" w:cs="Arial"/>
                <w:sz w:val="20"/>
                <w:shd w:val="clear" w:color="auto" w:fill="FFFFFF"/>
              </w:rPr>
              <w:t xml:space="preserve">, </w:t>
            </w:r>
            <w:proofErr w:type="spellStart"/>
            <w:r w:rsidR="005F2115" w:rsidRPr="00843B27">
              <w:rPr>
                <w:rFonts w:ascii="Arial" w:hAnsi="Arial" w:cs="Arial"/>
                <w:sz w:val="20"/>
                <w:shd w:val="clear" w:color="auto" w:fill="FFFFFF"/>
              </w:rPr>
              <w:t>Susan</w:t>
            </w:r>
            <w:proofErr w:type="spellEnd"/>
            <w:r w:rsidR="005F2115" w:rsidRPr="00843B27">
              <w:rPr>
                <w:rFonts w:ascii="Arial" w:hAnsi="Arial" w:cs="Arial"/>
                <w:sz w:val="20"/>
                <w:shd w:val="clear" w:color="auto" w:fill="FFFFFF"/>
              </w:rPr>
              <w:t xml:space="preserve"> D. </w:t>
            </w:r>
            <w:proofErr w:type="spellStart"/>
            <w:r w:rsidR="005F2115" w:rsidRPr="00843B27">
              <w:rPr>
                <w:rFonts w:ascii="Arial" w:hAnsi="Arial" w:cs="Arial"/>
                <w:sz w:val="20"/>
                <w:shd w:val="clear" w:color="auto" w:fill="FFFFFF"/>
              </w:rPr>
              <w:t>Cline</w:t>
            </w:r>
            <w:proofErr w:type="spellEnd"/>
            <w:r w:rsidR="005F2115" w:rsidRPr="00843B27">
              <w:rPr>
                <w:rFonts w:ascii="Arial" w:hAnsi="Arial" w:cs="Arial"/>
                <w:sz w:val="20"/>
                <w:shd w:val="clear" w:color="auto" w:fill="FFFFFF"/>
              </w:rPr>
              <w:t xml:space="preserve">, David S. Franklin, Susan M. </w:t>
            </w:r>
            <w:proofErr w:type="spellStart"/>
            <w:r w:rsidR="005F2115" w:rsidRPr="00843B27">
              <w:rPr>
                <w:rFonts w:ascii="Arial" w:hAnsi="Arial" w:cs="Arial"/>
                <w:sz w:val="20"/>
                <w:shd w:val="clear" w:color="auto" w:fill="FFFFFF"/>
              </w:rPr>
              <w:t>Viselli</w:t>
            </w:r>
            <w:proofErr w:type="spellEnd"/>
            <w:r w:rsidR="005F2115" w:rsidRPr="00843B27">
              <w:rPr>
                <w:rFonts w:ascii="Arial" w:hAnsi="Arial" w:cs="Arial"/>
                <w:sz w:val="20"/>
                <w:shd w:val="clear" w:color="auto" w:fill="FFFFFF"/>
              </w:rPr>
              <w:t xml:space="preserve">. </w:t>
            </w:r>
            <w:proofErr w:type="spellStart"/>
            <w:r w:rsidR="005F2115" w:rsidRPr="00843B27">
              <w:rPr>
                <w:rFonts w:ascii="Arial" w:hAnsi="Arial" w:cs="Arial"/>
                <w:sz w:val="20"/>
                <w:shd w:val="clear" w:color="auto" w:fill="FFFFFF"/>
              </w:rPr>
              <w:t>Lippincott</w:t>
            </w:r>
            <w:proofErr w:type="spellEnd"/>
            <w:r w:rsidR="005F2115" w:rsidRPr="00843B27">
              <w:rPr>
                <w:rFonts w:ascii="Arial" w:hAnsi="Arial" w:cs="Arial"/>
                <w:sz w:val="20"/>
                <w:shd w:val="clear" w:color="auto" w:fill="FFFFFF"/>
              </w:rPr>
              <w:t xml:space="preserve"> </w:t>
            </w:r>
            <w:proofErr w:type="spellStart"/>
            <w:r w:rsidR="005F2115" w:rsidRPr="00843B27">
              <w:rPr>
                <w:rFonts w:ascii="Arial" w:hAnsi="Arial" w:cs="Arial"/>
                <w:sz w:val="20"/>
                <w:shd w:val="clear" w:color="auto" w:fill="FFFFFF"/>
              </w:rPr>
              <w:t>Illustrated</w:t>
            </w:r>
            <w:proofErr w:type="spellEnd"/>
            <w:r w:rsidR="005F2115" w:rsidRPr="00843B27">
              <w:rPr>
                <w:rFonts w:ascii="Arial" w:hAnsi="Arial" w:cs="Arial"/>
                <w:sz w:val="20"/>
                <w:shd w:val="clear" w:color="auto" w:fill="FFFFFF"/>
              </w:rPr>
              <w:t xml:space="preserve"> </w:t>
            </w:r>
            <w:proofErr w:type="spellStart"/>
            <w:r w:rsidR="005F2115" w:rsidRPr="00843B27">
              <w:rPr>
                <w:rFonts w:ascii="Arial" w:hAnsi="Arial" w:cs="Arial"/>
                <w:sz w:val="20"/>
                <w:shd w:val="clear" w:color="auto" w:fill="FFFFFF"/>
              </w:rPr>
              <w:t>Reviews</w:t>
            </w:r>
            <w:proofErr w:type="spellEnd"/>
            <w:r w:rsidR="005F2115" w:rsidRPr="00843B27">
              <w:rPr>
                <w:rFonts w:ascii="Arial" w:hAnsi="Arial" w:cs="Arial"/>
                <w:sz w:val="20"/>
                <w:shd w:val="clear" w:color="auto" w:fill="FFFFFF"/>
              </w:rPr>
              <w:t xml:space="preserve">: </w:t>
            </w:r>
            <w:proofErr w:type="spellStart"/>
            <w:r w:rsidR="005F2115" w:rsidRPr="00843B27">
              <w:rPr>
                <w:rFonts w:ascii="Arial" w:hAnsi="Arial" w:cs="Arial"/>
                <w:sz w:val="20"/>
                <w:shd w:val="clear" w:color="auto" w:fill="FFFFFF"/>
              </w:rPr>
              <w:t>Biochemistry</w:t>
            </w:r>
            <w:proofErr w:type="spellEnd"/>
            <w:r w:rsidR="005F2115" w:rsidRPr="00843B27">
              <w:rPr>
                <w:rFonts w:ascii="Arial" w:hAnsi="Arial" w:cs="Arial"/>
                <w:sz w:val="20"/>
                <w:shd w:val="clear" w:color="auto" w:fill="FFFFFF"/>
              </w:rPr>
              <w:t xml:space="preserve">. 8th </w:t>
            </w:r>
            <w:proofErr w:type="spellStart"/>
            <w:r w:rsidR="005F2115" w:rsidRPr="00843B27">
              <w:rPr>
                <w:rFonts w:ascii="Arial" w:hAnsi="Arial" w:cs="Arial"/>
                <w:sz w:val="20"/>
                <w:shd w:val="clear" w:color="auto" w:fill="FFFFFF"/>
              </w:rPr>
              <w:t>ed</w:t>
            </w:r>
            <w:proofErr w:type="spellEnd"/>
            <w:r w:rsidR="005F2115" w:rsidRPr="00843B27">
              <w:rPr>
                <w:rFonts w:ascii="Arial" w:hAnsi="Arial" w:cs="Arial"/>
                <w:sz w:val="20"/>
                <w:shd w:val="clear" w:color="auto" w:fill="FFFFFF"/>
              </w:rPr>
              <w:t xml:space="preserve">. Philadelphia, PA: </w:t>
            </w:r>
            <w:proofErr w:type="spellStart"/>
            <w:r w:rsidR="005F2115" w:rsidRPr="00843B27">
              <w:rPr>
                <w:rFonts w:ascii="Arial" w:hAnsi="Arial" w:cs="Arial"/>
                <w:sz w:val="20"/>
                <w:shd w:val="clear" w:color="auto" w:fill="FFFFFF"/>
              </w:rPr>
              <w:t>Wolters</w:t>
            </w:r>
            <w:proofErr w:type="spellEnd"/>
            <w:r w:rsidR="005F2115" w:rsidRPr="00843B27">
              <w:rPr>
                <w:rFonts w:ascii="Arial" w:hAnsi="Arial" w:cs="Arial"/>
                <w:sz w:val="20"/>
                <w:shd w:val="clear" w:color="auto" w:fill="FFFFFF"/>
              </w:rPr>
              <w:t xml:space="preserve"> </w:t>
            </w:r>
            <w:proofErr w:type="spellStart"/>
            <w:r w:rsidR="005F2115" w:rsidRPr="00843B27">
              <w:rPr>
                <w:rFonts w:ascii="Arial" w:hAnsi="Arial" w:cs="Arial"/>
                <w:sz w:val="20"/>
                <w:shd w:val="clear" w:color="auto" w:fill="FFFFFF"/>
              </w:rPr>
              <w:t>Kluwer</w:t>
            </w:r>
            <w:proofErr w:type="spellEnd"/>
            <w:r w:rsidR="005F2115" w:rsidRPr="00843B27">
              <w:rPr>
                <w:rFonts w:ascii="Arial" w:hAnsi="Arial" w:cs="Arial"/>
                <w:sz w:val="20"/>
                <w:shd w:val="clear" w:color="auto" w:fill="FFFFFF"/>
              </w:rPr>
              <w:t>, 2021.</w:t>
            </w:r>
            <w:r w:rsidR="005F2115" w:rsidRPr="00843B27">
              <w:rPr>
                <w:rFonts w:ascii="Arial" w:hAnsi="Arial" w:cs="Arial"/>
                <w:sz w:val="20"/>
                <w:szCs w:val="20"/>
                <w:lang w:val="en-US"/>
              </w:rPr>
              <w:t xml:space="preserve"> </w:t>
            </w:r>
          </w:p>
        </w:tc>
        <w:tc>
          <w:tcPr>
            <w:tcW w:w="1440" w:type="dxa"/>
            <w:gridSpan w:val="2"/>
            <w:tcBorders>
              <w:left w:val="single" w:sz="8" w:space="0" w:color="auto"/>
              <w:right w:val="single" w:sz="8" w:space="0" w:color="auto"/>
            </w:tcBorders>
            <w:shd w:val="clear" w:color="auto" w:fill="auto"/>
            <w:tcMar>
              <w:left w:w="57" w:type="dxa"/>
              <w:right w:w="57" w:type="dxa"/>
            </w:tcMar>
          </w:tcPr>
          <w:p w14:paraId="55781497" w14:textId="4ADADF4D" w:rsidR="0060472E" w:rsidRPr="00843B27" w:rsidRDefault="005F2115" w:rsidP="0060472E">
            <w:pPr>
              <w:tabs>
                <w:tab w:val="left" w:pos="2820"/>
              </w:tabs>
              <w:spacing w:after="0"/>
              <w:jc w:val="center"/>
              <w:rPr>
                <w:rFonts w:ascii="Arial" w:hAnsi="Arial" w:cs="Arial"/>
                <w:sz w:val="20"/>
                <w:szCs w:val="20"/>
                <w:lang w:val="en-GB"/>
              </w:rPr>
            </w:pPr>
            <w:r w:rsidRPr="00843B27">
              <w:rPr>
                <w:rFonts w:ascii="Arial" w:hAnsi="Arial" w:cs="Arial"/>
                <w:sz w:val="20"/>
                <w:szCs w:val="20"/>
                <w:lang w:val="en-US"/>
              </w:rPr>
              <w:t>5</w:t>
            </w:r>
          </w:p>
        </w:tc>
        <w:tc>
          <w:tcPr>
            <w:tcW w:w="1530" w:type="dxa"/>
            <w:gridSpan w:val="2"/>
            <w:tcBorders>
              <w:left w:val="single" w:sz="8" w:space="0" w:color="auto"/>
              <w:right w:val="single" w:sz="12" w:space="0" w:color="auto"/>
            </w:tcBorders>
            <w:shd w:val="clear" w:color="auto" w:fill="auto"/>
            <w:tcMar>
              <w:left w:w="57" w:type="dxa"/>
              <w:right w:w="57" w:type="dxa"/>
            </w:tcMar>
          </w:tcPr>
          <w:p w14:paraId="7ABAD518" w14:textId="77777777" w:rsidR="0060472E" w:rsidRPr="00843B27" w:rsidRDefault="0060472E" w:rsidP="0060472E">
            <w:pPr>
              <w:tabs>
                <w:tab w:val="left" w:pos="2820"/>
              </w:tabs>
              <w:spacing w:after="0"/>
              <w:jc w:val="center"/>
              <w:rPr>
                <w:rFonts w:ascii="Arial" w:hAnsi="Arial" w:cs="Arial"/>
                <w:sz w:val="20"/>
                <w:szCs w:val="20"/>
                <w:lang w:val="en-GB"/>
              </w:rPr>
            </w:pPr>
          </w:p>
        </w:tc>
      </w:tr>
      <w:tr w:rsidR="00843B27" w:rsidRPr="00843B27" w14:paraId="18A3DD63" w14:textId="77777777" w:rsidTr="00610F10">
        <w:trPr>
          <w:gridAfter w:val="2"/>
          <w:wAfter w:w="2829" w:type="dxa"/>
          <w:trHeight w:val="75"/>
        </w:trPr>
        <w:tc>
          <w:tcPr>
            <w:tcW w:w="1636" w:type="dxa"/>
            <w:vMerge/>
            <w:tcBorders>
              <w:left w:val="single" w:sz="12" w:space="0" w:color="auto"/>
            </w:tcBorders>
            <w:shd w:val="clear" w:color="auto" w:fill="CCFFFF"/>
            <w:tcMar>
              <w:left w:w="57" w:type="dxa"/>
              <w:right w:w="57" w:type="dxa"/>
            </w:tcMar>
            <w:vAlign w:val="center"/>
          </w:tcPr>
          <w:p w14:paraId="1E495E04" w14:textId="77777777" w:rsidR="0060472E" w:rsidRPr="00843B27" w:rsidRDefault="0060472E" w:rsidP="0060472E">
            <w:pPr>
              <w:numPr>
                <w:ilvl w:val="0"/>
                <w:numId w:val="1"/>
              </w:numPr>
              <w:tabs>
                <w:tab w:val="left" w:pos="2820"/>
              </w:tabs>
              <w:spacing w:after="0" w:line="240" w:lineRule="auto"/>
              <w:rPr>
                <w:rFonts w:ascii="Arial" w:hAnsi="Arial" w:cs="Arial"/>
                <w:sz w:val="20"/>
                <w:szCs w:val="20"/>
                <w:lang w:val="en-GB"/>
              </w:rPr>
            </w:pPr>
          </w:p>
        </w:tc>
        <w:tc>
          <w:tcPr>
            <w:tcW w:w="4829" w:type="dxa"/>
            <w:gridSpan w:val="7"/>
            <w:tcBorders>
              <w:right w:val="single" w:sz="8" w:space="0" w:color="auto"/>
            </w:tcBorders>
            <w:shd w:val="clear" w:color="auto" w:fill="auto"/>
            <w:tcMar>
              <w:left w:w="57" w:type="dxa"/>
              <w:right w:w="57" w:type="dxa"/>
            </w:tcMar>
          </w:tcPr>
          <w:p w14:paraId="7FA891A5" w14:textId="261789F8" w:rsidR="0060472E" w:rsidRPr="00843B27" w:rsidRDefault="0060472E" w:rsidP="0060472E">
            <w:pPr>
              <w:tabs>
                <w:tab w:val="left" w:pos="2820"/>
              </w:tabs>
              <w:spacing w:after="0"/>
              <w:rPr>
                <w:rFonts w:ascii="Arial" w:hAnsi="Arial" w:cs="Arial"/>
                <w:sz w:val="20"/>
                <w:szCs w:val="20"/>
                <w:lang w:val="en-GB"/>
              </w:rPr>
            </w:pPr>
            <w:r w:rsidRPr="00843B27">
              <w:rPr>
                <w:rFonts w:ascii="Arial" w:hAnsi="Arial" w:cs="Arial"/>
                <w:sz w:val="20"/>
                <w:szCs w:val="20"/>
                <w:lang w:val="en-US"/>
              </w:rPr>
              <w:t xml:space="preserve">3. Laboratory Manual of </w:t>
            </w:r>
            <w:r w:rsidR="005F2115" w:rsidRPr="00843B27">
              <w:rPr>
                <w:rFonts w:ascii="Arial" w:hAnsi="Arial" w:cs="Arial"/>
                <w:sz w:val="20"/>
                <w:szCs w:val="20"/>
                <w:lang w:val="en-US"/>
              </w:rPr>
              <w:t xml:space="preserve">Medical Chemistry and </w:t>
            </w:r>
            <w:r w:rsidRPr="00843B27">
              <w:rPr>
                <w:rFonts w:ascii="Arial" w:hAnsi="Arial" w:cs="Arial"/>
                <w:sz w:val="20"/>
                <w:szCs w:val="20"/>
                <w:lang w:val="en-US"/>
              </w:rPr>
              <w:t>Biochemistry</w:t>
            </w:r>
            <w:r w:rsidR="005F2115" w:rsidRPr="00843B27">
              <w:rPr>
                <w:rFonts w:ascii="Arial" w:hAnsi="Arial" w:cs="Arial"/>
                <w:sz w:val="20"/>
                <w:szCs w:val="20"/>
                <w:lang w:val="en-US"/>
              </w:rPr>
              <w:t xml:space="preserve"> I</w:t>
            </w:r>
          </w:p>
        </w:tc>
        <w:tc>
          <w:tcPr>
            <w:tcW w:w="1440" w:type="dxa"/>
            <w:gridSpan w:val="2"/>
            <w:tcBorders>
              <w:left w:val="single" w:sz="8" w:space="0" w:color="auto"/>
              <w:right w:val="single" w:sz="8" w:space="0" w:color="auto"/>
            </w:tcBorders>
            <w:shd w:val="clear" w:color="auto" w:fill="auto"/>
            <w:tcMar>
              <w:left w:w="57" w:type="dxa"/>
              <w:right w:w="57" w:type="dxa"/>
            </w:tcMar>
          </w:tcPr>
          <w:p w14:paraId="00E8711D" w14:textId="0FC870F0" w:rsidR="0060472E" w:rsidRPr="00843B27" w:rsidRDefault="0060472E" w:rsidP="0060472E">
            <w:pPr>
              <w:tabs>
                <w:tab w:val="left" w:pos="2820"/>
              </w:tabs>
              <w:spacing w:after="0"/>
              <w:jc w:val="center"/>
              <w:rPr>
                <w:rFonts w:ascii="Arial" w:hAnsi="Arial" w:cs="Arial"/>
                <w:sz w:val="20"/>
                <w:szCs w:val="20"/>
                <w:lang w:val="en-GB"/>
              </w:rPr>
            </w:pPr>
            <w:r w:rsidRPr="00843B27">
              <w:rPr>
                <w:rFonts w:ascii="Arial" w:hAnsi="Arial" w:cs="Arial"/>
                <w:sz w:val="20"/>
                <w:szCs w:val="20"/>
                <w:lang w:val="en-US"/>
              </w:rPr>
              <w:t>Print office</w:t>
            </w:r>
          </w:p>
        </w:tc>
        <w:tc>
          <w:tcPr>
            <w:tcW w:w="1530" w:type="dxa"/>
            <w:gridSpan w:val="2"/>
            <w:tcBorders>
              <w:left w:val="single" w:sz="8" w:space="0" w:color="auto"/>
              <w:right w:val="single" w:sz="12" w:space="0" w:color="auto"/>
            </w:tcBorders>
            <w:shd w:val="clear" w:color="auto" w:fill="auto"/>
            <w:tcMar>
              <w:left w:w="57" w:type="dxa"/>
              <w:right w:w="57" w:type="dxa"/>
            </w:tcMar>
          </w:tcPr>
          <w:p w14:paraId="704816E9" w14:textId="77777777" w:rsidR="0060472E" w:rsidRPr="00843B27" w:rsidRDefault="0060472E" w:rsidP="0060472E">
            <w:pPr>
              <w:tabs>
                <w:tab w:val="left" w:pos="2820"/>
              </w:tabs>
              <w:spacing w:after="0"/>
              <w:jc w:val="center"/>
              <w:rPr>
                <w:rFonts w:ascii="Arial" w:hAnsi="Arial" w:cs="Arial"/>
                <w:sz w:val="20"/>
                <w:szCs w:val="20"/>
                <w:lang w:val="en-GB"/>
              </w:rPr>
            </w:pPr>
          </w:p>
        </w:tc>
      </w:tr>
      <w:tr w:rsidR="00843B27" w:rsidRPr="00843B27" w14:paraId="163C3EA1" w14:textId="77777777" w:rsidTr="00610F10">
        <w:trPr>
          <w:gridAfter w:val="2"/>
          <w:wAfter w:w="2829" w:type="dxa"/>
        </w:trPr>
        <w:tc>
          <w:tcPr>
            <w:tcW w:w="1636" w:type="dxa"/>
            <w:tcBorders>
              <w:top w:val="single" w:sz="12" w:space="0" w:color="auto"/>
              <w:left w:val="single" w:sz="12" w:space="0" w:color="auto"/>
            </w:tcBorders>
            <w:shd w:val="clear" w:color="auto" w:fill="CCFFFF"/>
            <w:tcMar>
              <w:left w:w="57" w:type="dxa"/>
              <w:right w:w="57" w:type="dxa"/>
            </w:tcMar>
            <w:vAlign w:val="center"/>
          </w:tcPr>
          <w:p w14:paraId="6170DDD4" w14:textId="77777777" w:rsidR="0060472E" w:rsidRPr="00843B27" w:rsidRDefault="0060472E" w:rsidP="0060472E">
            <w:pPr>
              <w:tabs>
                <w:tab w:val="left" w:pos="567"/>
              </w:tabs>
              <w:spacing w:after="0" w:line="240" w:lineRule="auto"/>
              <w:rPr>
                <w:rFonts w:ascii="Arial" w:hAnsi="Arial" w:cs="Arial"/>
                <w:sz w:val="20"/>
                <w:szCs w:val="20"/>
                <w:lang w:val="en-GB"/>
              </w:rPr>
            </w:pPr>
            <w:r w:rsidRPr="007562F3">
              <w:rPr>
                <w:rFonts w:ascii="Arial" w:hAnsi="Arial" w:cs="Arial"/>
                <w:sz w:val="20"/>
                <w:szCs w:val="20"/>
                <w:lang w:val="en-GB"/>
              </w:rPr>
              <w:t>Optional literature (at the time of submission of study programme proposal)</w:t>
            </w:r>
          </w:p>
        </w:tc>
        <w:tc>
          <w:tcPr>
            <w:tcW w:w="7799" w:type="dxa"/>
            <w:gridSpan w:val="11"/>
            <w:tcBorders>
              <w:top w:val="single" w:sz="12" w:space="0" w:color="auto"/>
              <w:right w:val="single" w:sz="12" w:space="0" w:color="auto"/>
            </w:tcBorders>
            <w:tcMar>
              <w:left w:w="57" w:type="dxa"/>
              <w:right w:w="57" w:type="dxa"/>
            </w:tcMar>
          </w:tcPr>
          <w:p w14:paraId="39422F25" w14:textId="42B79BC4" w:rsidR="0060472E" w:rsidRPr="00843B27" w:rsidRDefault="005F2115" w:rsidP="005F2115">
            <w:pPr>
              <w:pStyle w:val="ListParagraph"/>
              <w:tabs>
                <w:tab w:val="left" w:pos="2820"/>
              </w:tabs>
              <w:spacing w:after="0"/>
              <w:ind w:left="-8"/>
              <w:rPr>
                <w:rFonts w:ascii="Arial" w:hAnsi="Arial" w:cs="Arial"/>
                <w:sz w:val="20"/>
                <w:szCs w:val="20"/>
              </w:rPr>
            </w:pPr>
            <w:r w:rsidRPr="00843B27">
              <w:rPr>
                <w:rFonts w:ascii="Arial" w:hAnsi="Arial" w:cs="Arial"/>
                <w:sz w:val="20"/>
                <w:szCs w:val="20"/>
              </w:rPr>
              <w:t xml:space="preserve">1. </w:t>
            </w:r>
            <w:r w:rsidR="0060472E" w:rsidRPr="00843B27">
              <w:rPr>
                <w:rFonts w:ascii="Arial" w:hAnsi="Arial" w:cs="Arial"/>
                <w:sz w:val="20"/>
                <w:szCs w:val="20"/>
              </w:rPr>
              <w:t xml:space="preserve">Karen C. </w:t>
            </w:r>
            <w:proofErr w:type="spellStart"/>
            <w:r w:rsidR="0060472E" w:rsidRPr="00843B27">
              <w:rPr>
                <w:rFonts w:ascii="Arial" w:hAnsi="Arial" w:cs="Arial"/>
                <w:sz w:val="20"/>
                <w:szCs w:val="20"/>
              </w:rPr>
              <w:t>Timberlake</w:t>
            </w:r>
            <w:proofErr w:type="spellEnd"/>
            <w:r w:rsidR="0060472E" w:rsidRPr="00843B27">
              <w:rPr>
                <w:rFonts w:ascii="Arial" w:hAnsi="Arial" w:cs="Arial"/>
                <w:sz w:val="20"/>
                <w:szCs w:val="20"/>
              </w:rPr>
              <w:t xml:space="preserve">. </w:t>
            </w:r>
            <w:proofErr w:type="spellStart"/>
            <w:r w:rsidR="0060472E" w:rsidRPr="00843B27">
              <w:rPr>
                <w:rFonts w:ascii="Arial" w:hAnsi="Arial" w:cs="Arial"/>
                <w:sz w:val="20"/>
                <w:szCs w:val="20"/>
              </w:rPr>
              <w:t>An</w:t>
            </w:r>
            <w:proofErr w:type="spellEnd"/>
            <w:r w:rsidR="0060472E" w:rsidRPr="00843B27">
              <w:rPr>
                <w:rFonts w:ascii="Arial" w:hAnsi="Arial" w:cs="Arial"/>
                <w:sz w:val="20"/>
                <w:szCs w:val="20"/>
              </w:rPr>
              <w:t xml:space="preserve"> </w:t>
            </w:r>
            <w:proofErr w:type="spellStart"/>
            <w:r w:rsidR="0060472E" w:rsidRPr="00843B27">
              <w:rPr>
                <w:rFonts w:ascii="Arial" w:hAnsi="Arial" w:cs="Arial"/>
                <w:sz w:val="20"/>
                <w:szCs w:val="20"/>
              </w:rPr>
              <w:t>Introduction</w:t>
            </w:r>
            <w:proofErr w:type="spellEnd"/>
            <w:r w:rsidR="0060472E" w:rsidRPr="00843B27">
              <w:rPr>
                <w:rFonts w:ascii="Arial" w:hAnsi="Arial" w:cs="Arial"/>
                <w:sz w:val="20"/>
                <w:szCs w:val="20"/>
              </w:rPr>
              <w:t xml:space="preserve"> to General, </w:t>
            </w:r>
            <w:proofErr w:type="spellStart"/>
            <w:r w:rsidR="0060472E" w:rsidRPr="00843B27">
              <w:rPr>
                <w:rFonts w:ascii="Arial" w:hAnsi="Arial" w:cs="Arial"/>
                <w:sz w:val="20"/>
                <w:szCs w:val="20"/>
              </w:rPr>
              <w:t>Organic</w:t>
            </w:r>
            <w:proofErr w:type="spellEnd"/>
            <w:r w:rsidR="0060472E" w:rsidRPr="00843B27">
              <w:rPr>
                <w:rFonts w:ascii="Arial" w:hAnsi="Arial" w:cs="Arial"/>
                <w:sz w:val="20"/>
                <w:szCs w:val="20"/>
              </w:rPr>
              <w:t xml:space="preserve"> </w:t>
            </w:r>
            <w:proofErr w:type="spellStart"/>
            <w:r w:rsidR="0060472E" w:rsidRPr="00843B27">
              <w:rPr>
                <w:rFonts w:ascii="Arial" w:hAnsi="Arial" w:cs="Arial"/>
                <w:sz w:val="20"/>
                <w:szCs w:val="20"/>
              </w:rPr>
              <w:t>and</w:t>
            </w:r>
            <w:proofErr w:type="spellEnd"/>
            <w:r w:rsidR="0060472E" w:rsidRPr="00843B27">
              <w:rPr>
                <w:rFonts w:ascii="Arial" w:hAnsi="Arial" w:cs="Arial"/>
                <w:sz w:val="20"/>
                <w:szCs w:val="20"/>
              </w:rPr>
              <w:t xml:space="preserve"> </w:t>
            </w:r>
            <w:proofErr w:type="spellStart"/>
            <w:r w:rsidR="0060472E" w:rsidRPr="00843B27">
              <w:rPr>
                <w:rFonts w:ascii="Arial" w:hAnsi="Arial" w:cs="Arial"/>
                <w:sz w:val="20"/>
                <w:szCs w:val="20"/>
              </w:rPr>
              <w:t>Biological</w:t>
            </w:r>
            <w:proofErr w:type="spellEnd"/>
            <w:r w:rsidR="0060472E" w:rsidRPr="00843B27">
              <w:rPr>
                <w:rFonts w:ascii="Arial" w:hAnsi="Arial" w:cs="Arial"/>
                <w:sz w:val="20"/>
                <w:szCs w:val="20"/>
              </w:rPr>
              <w:t xml:space="preserve"> </w:t>
            </w:r>
            <w:proofErr w:type="spellStart"/>
            <w:r w:rsidR="0060472E" w:rsidRPr="00843B27">
              <w:rPr>
                <w:rFonts w:ascii="Arial" w:hAnsi="Arial" w:cs="Arial"/>
                <w:sz w:val="20"/>
                <w:szCs w:val="20"/>
              </w:rPr>
              <w:t>Chemistry</w:t>
            </w:r>
            <w:proofErr w:type="spellEnd"/>
            <w:r w:rsidR="0060472E" w:rsidRPr="00843B27">
              <w:rPr>
                <w:rFonts w:ascii="Arial" w:hAnsi="Arial" w:cs="Arial"/>
                <w:sz w:val="20"/>
                <w:szCs w:val="20"/>
              </w:rPr>
              <w:t xml:space="preserve">, 12th global </w:t>
            </w:r>
            <w:proofErr w:type="spellStart"/>
            <w:r w:rsidR="0060472E" w:rsidRPr="00843B27">
              <w:rPr>
                <w:rFonts w:ascii="Arial" w:hAnsi="Arial" w:cs="Arial"/>
                <w:sz w:val="20"/>
                <w:szCs w:val="20"/>
              </w:rPr>
              <w:t>edition</w:t>
            </w:r>
            <w:proofErr w:type="spellEnd"/>
            <w:r w:rsidR="0060472E" w:rsidRPr="00843B27">
              <w:rPr>
                <w:rFonts w:ascii="Arial" w:hAnsi="Arial" w:cs="Arial"/>
                <w:sz w:val="20"/>
                <w:szCs w:val="20"/>
              </w:rPr>
              <w:t xml:space="preserve">, </w:t>
            </w:r>
            <w:proofErr w:type="spellStart"/>
            <w:r w:rsidR="0060472E" w:rsidRPr="00843B27">
              <w:rPr>
                <w:rFonts w:ascii="Arial" w:hAnsi="Arial" w:cs="Arial"/>
                <w:sz w:val="20"/>
                <w:szCs w:val="20"/>
              </w:rPr>
              <w:t>Pearson</w:t>
            </w:r>
            <w:proofErr w:type="spellEnd"/>
            <w:r w:rsidR="0060472E" w:rsidRPr="00843B27">
              <w:rPr>
                <w:rFonts w:ascii="Arial" w:hAnsi="Arial" w:cs="Arial"/>
                <w:sz w:val="20"/>
                <w:szCs w:val="20"/>
              </w:rPr>
              <w:t xml:space="preserve"> 2015.</w:t>
            </w:r>
          </w:p>
          <w:p w14:paraId="6C008923" w14:textId="77777777" w:rsidR="00E562CF" w:rsidRPr="00E562CF" w:rsidRDefault="0060472E" w:rsidP="005F2115">
            <w:pPr>
              <w:numPr>
                <w:ilvl w:val="0"/>
                <w:numId w:val="5"/>
              </w:numPr>
              <w:tabs>
                <w:tab w:val="left" w:pos="276"/>
              </w:tabs>
              <w:spacing w:after="0"/>
              <w:ind w:left="-8" w:firstLine="8"/>
              <w:rPr>
                <w:rFonts w:ascii="Arial" w:hAnsi="Arial" w:cs="Arial"/>
                <w:sz w:val="20"/>
                <w:szCs w:val="20"/>
                <w:lang w:val="en-GB"/>
              </w:rPr>
            </w:pPr>
            <w:proofErr w:type="spellStart"/>
            <w:r w:rsidRPr="00843B27">
              <w:rPr>
                <w:rFonts w:ascii="Arial" w:hAnsi="Arial" w:cs="Arial"/>
                <w:sz w:val="20"/>
                <w:szCs w:val="20"/>
              </w:rPr>
              <w:t>Ferrier</w:t>
            </w:r>
            <w:proofErr w:type="spellEnd"/>
            <w:r w:rsidRPr="00843B27">
              <w:rPr>
                <w:rFonts w:ascii="Arial" w:hAnsi="Arial" w:cs="Arial"/>
                <w:sz w:val="20"/>
                <w:szCs w:val="20"/>
              </w:rPr>
              <w:t xml:space="preserve">, Denise R. </w:t>
            </w:r>
            <w:proofErr w:type="spellStart"/>
            <w:r w:rsidRPr="00843B27">
              <w:rPr>
                <w:rFonts w:ascii="Arial" w:hAnsi="Arial" w:cs="Arial"/>
                <w:sz w:val="20"/>
                <w:szCs w:val="20"/>
              </w:rPr>
              <w:t>Lippincott</w:t>
            </w:r>
            <w:proofErr w:type="spellEnd"/>
            <w:r w:rsidRPr="00843B27">
              <w:rPr>
                <w:rFonts w:ascii="Arial" w:hAnsi="Arial" w:cs="Arial"/>
                <w:sz w:val="20"/>
                <w:szCs w:val="20"/>
              </w:rPr>
              <w:t xml:space="preserve"> </w:t>
            </w:r>
            <w:proofErr w:type="spellStart"/>
            <w:r w:rsidRPr="00843B27">
              <w:rPr>
                <w:rFonts w:ascii="Arial" w:hAnsi="Arial" w:cs="Arial"/>
                <w:sz w:val="20"/>
                <w:szCs w:val="20"/>
              </w:rPr>
              <w:t>Illustrated</w:t>
            </w:r>
            <w:proofErr w:type="spellEnd"/>
            <w:r w:rsidRPr="00843B27">
              <w:rPr>
                <w:rFonts w:ascii="Arial" w:hAnsi="Arial" w:cs="Arial"/>
                <w:sz w:val="20"/>
                <w:szCs w:val="20"/>
              </w:rPr>
              <w:t xml:space="preserve"> </w:t>
            </w:r>
            <w:proofErr w:type="spellStart"/>
            <w:r w:rsidRPr="00843B27">
              <w:rPr>
                <w:rFonts w:ascii="Arial" w:hAnsi="Arial" w:cs="Arial"/>
                <w:sz w:val="20"/>
                <w:szCs w:val="20"/>
              </w:rPr>
              <w:t>Reviews</w:t>
            </w:r>
            <w:proofErr w:type="spellEnd"/>
            <w:r w:rsidRPr="00843B27">
              <w:rPr>
                <w:rFonts w:ascii="Arial" w:hAnsi="Arial" w:cs="Arial"/>
                <w:sz w:val="20"/>
                <w:szCs w:val="20"/>
              </w:rPr>
              <w:t xml:space="preserve">: </w:t>
            </w:r>
            <w:proofErr w:type="spellStart"/>
            <w:r w:rsidRPr="00843B27">
              <w:rPr>
                <w:rFonts w:ascii="Arial" w:hAnsi="Arial" w:cs="Arial"/>
                <w:sz w:val="20"/>
                <w:szCs w:val="20"/>
              </w:rPr>
              <w:t>Biochemistry</w:t>
            </w:r>
            <w:proofErr w:type="spellEnd"/>
            <w:r w:rsidRPr="00843B27">
              <w:rPr>
                <w:rFonts w:ascii="Arial" w:hAnsi="Arial" w:cs="Arial"/>
                <w:sz w:val="20"/>
                <w:szCs w:val="20"/>
              </w:rPr>
              <w:t xml:space="preserve">. 7th </w:t>
            </w:r>
            <w:proofErr w:type="spellStart"/>
            <w:r w:rsidRPr="00843B27">
              <w:rPr>
                <w:rFonts w:ascii="Arial" w:hAnsi="Arial" w:cs="Arial"/>
                <w:sz w:val="20"/>
                <w:szCs w:val="20"/>
              </w:rPr>
              <w:t>ed</w:t>
            </w:r>
            <w:proofErr w:type="spellEnd"/>
            <w:r w:rsidRPr="00843B27">
              <w:rPr>
                <w:rFonts w:ascii="Arial" w:hAnsi="Arial" w:cs="Arial"/>
                <w:sz w:val="20"/>
                <w:szCs w:val="20"/>
              </w:rPr>
              <w:t xml:space="preserve">. Philadelphia, PA: </w:t>
            </w:r>
            <w:proofErr w:type="spellStart"/>
            <w:r w:rsidRPr="00843B27">
              <w:rPr>
                <w:rFonts w:ascii="Arial" w:hAnsi="Arial" w:cs="Arial"/>
                <w:sz w:val="20"/>
                <w:szCs w:val="20"/>
              </w:rPr>
              <w:t>Wolters</w:t>
            </w:r>
            <w:proofErr w:type="spellEnd"/>
            <w:r w:rsidRPr="00843B27">
              <w:rPr>
                <w:rFonts w:ascii="Arial" w:hAnsi="Arial" w:cs="Arial"/>
                <w:sz w:val="20"/>
                <w:szCs w:val="20"/>
              </w:rPr>
              <w:t xml:space="preserve"> </w:t>
            </w:r>
            <w:proofErr w:type="spellStart"/>
            <w:r w:rsidRPr="00843B27">
              <w:rPr>
                <w:rFonts w:ascii="Arial" w:hAnsi="Arial" w:cs="Arial"/>
                <w:sz w:val="20"/>
                <w:szCs w:val="20"/>
              </w:rPr>
              <w:t>Kluwer</w:t>
            </w:r>
            <w:proofErr w:type="spellEnd"/>
            <w:r w:rsidRPr="00843B27">
              <w:rPr>
                <w:rFonts w:ascii="Arial" w:hAnsi="Arial" w:cs="Arial"/>
                <w:sz w:val="20"/>
                <w:szCs w:val="20"/>
              </w:rPr>
              <w:t>, 2017.</w:t>
            </w:r>
          </w:p>
          <w:p w14:paraId="53E513FA" w14:textId="6B99F740" w:rsidR="0060472E" w:rsidRPr="00E562CF" w:rsidRDefault="00E562CF" w:rsidP="005F2115">
            <w:pPr>
              <w:numPr>
                <w:ilvl w:val="0"/>
                <w:numId w:val="5"/>
              </w:numPr>
              <w:tabs>
                <w:tab w:val="left" w:pos="276"/>
              </w:tabs>
              <w:spacing w:after="0"/>
              <w:ind w:left="-8" w:firstLine="8"/>
              <w:rPr>
                <w:rFonts w:ascii="Arial" w:hAnsi="Arial" w:cs="Arial"/>
                <w:sz w:val="20"/>
                <w:szCs w:val="20"/>
                <w:lang w:val="en-GB"/>
              </w:rPr>
            </w:pPr>
            <w:r w:rsidRPr="00E562CF">
              <w:rPr>
                <w:rFonts w:ascii="Arial" w:hAnsi="Arial" w:cs="Arial"/>
                <w:sz w:val="20"/>
                <w:szCs w:val="20"/>
                <w:lang w:val="en-AU"/>
              </w:rPr>
              <w:t xml:space="preserve">Atkins PW, </w:t>
            </w:r>
            <w:proofErr w:type="spellStart"/>
            <w:r w:rsidRPr="00E562CF">
              <w:rPr>
                <w:rFonts w:ascii="Arial" w:hAnsi="Arial" w:cs="Arial"/>
                <w:sz w:val="20"/>
                <w:szCs w:val="20"/>
                <w:lang w:val="en-AU"/>
              </w:rPr>
              <w:t>Clugston</w:t>
            </w:r>
            <w:proofErr w:type="spellEnd"/>
            <w:r w:rsidRPr="00E562CF">
              <w:rPr>
                <w:rFonts w:ascii="Arial" w:hAnsi="Arial" w:cs="Arial"/>
                <w:sz w:val="20"/>
                <w:szCs w:val="20"/>
                <w:lang w:val="en-AU"/>
              </w:rPr>
              <w:t xml:space="preserve"> MJ. Principles of physical chemistry. Longman Group</w:t>
            </w:r>
            <w:r w:rsidRPr="00E562CF">
              <w:rPr>
                <w:rFonts w:ascii="Arial" w:hAnsi="Arial" w:cs="Arial"/>
                <w:sz w:val="20"/>
                <w:szCs w:val="20"/>
              </w:rPr>
              <w:t xml:space="preserve"> 1986</w:t>
            </w:r>
            <w:r w:rsidRPr="00E562CF">
              <w:rPr>
                <w:rFonts w:ascii="Arial" w:hAnsi="Arial" w:cs="Arial"/>
                <w:sz w:val="20"/>
                <w:szCs w:val="20"/>
                <w:lang w:val="en-AU"/>
              </w:rPr>
              <w:t xml:space="preserve">, </w:t>
            </w:r>
            <w:proofErr w:type="spellStart"/>
            <w:r w:rsidRPr="00E562CF">
              <w:rPr>
                <w:rFonts w:ascii="Arial" w:hAnsi="Arial" w:cs="Arial"/>
                <w:sz w:val="20"/>
                <w:szCs w:val="20"/>
              </w:rPr>
              <w:t>Sixth</w:t>
            </w:r>
            <w:proofErr w:type="spellEnd"/>
            <w:r w:rsidRPr="00E562CF">
              <w:rPr>
                <w:rFonts w:ascii="Arial" w:hAnsi="Arial" w:cs="Arial"/>
                <w:sz w:val="20"/>
                <w:szCs w:val="20"/>
              </w:rPr>
              <w:t xml:space="preserve"> </w:t>
            </w:r>
            <w:proofErr w:type="spellStart"/>
            <w:r w:rsidRPr="00E562CF">
              <w:rPr>
                <w:rFonts w:ascii="Arial" w:hAnsi="Arial" w:cs="Arial"/>
                <w:sz w:val="20"/>
                <w:szCs w:val="20"/>
              </w:rPr>
              <w:t>impression</w:t>
            </w:r>
            <w:proofErr w:type="spellEnd"/>
            <w:r w:rsidRPr="00E562CF">
              <w:rPr>
                <w:rFonts w:ascii="Arial" w:hAnsi="Arial" w:cs="Arial"/>
                <w:sz w:val="20"/>
                <w:szCs w:val="20"/>
              </w:rPr>
              <w:t xml:space="preserve"> </w:t>
            </w:r>
            <w:r w:rsidRPr="00E562CF">
              <w:rPr>
                <w:rFonts w:ascii="Arial" w:hAnsi="Arial" w:cs="Arial"/>
                <w:sz w:val="20"/>
                <w:szCs w:val="20"/>
                <w:lang w:val="en-AU"/>
              </w:rPr>
              <w:t>1992.</w:t>
            </w:r>
            <w:r w:rsidR="0060472E" w:rsidRPr="00E562CF">
              <w:rPr>
                <w:rFonts w:ascii="Arial" w:hAnsi="Arial" w:cs="Arial"/>
                <w:sz w:val="20"/>
                <w:szCs w:val="20"/>
                <w:lang w:val="en-US"/>
              </w:rPr>
              <w:tab/>
            </w:r>
            <w:r w:rsidR="0060472E" w:rsidRPr="00E562CF">
              <w:rPr>
                <w:rFonts w:ascii="Arial" w:hAnsi="Arial" w:cs="Arial"/>
                <w:sz w:val="20"/>
                <w:szCs w:val="20"/>
                <w:lang w:val="en-US"/>
              </w:rPr>
              <w:tab/>
            </w:r>
            <w:r w:rsidR="0060472E" w:rsidRPr="00E562CF">
              <w:rPr>
                <w:rFonts w:ascii="Arial" w:hAnsi="Arial" w:cs="Arial"/>
                <w:sz w:val="20"/>
                <w:szCs w:val="20"/>
                <w:lang w:val="en-GB"/>
              </w:rPr>
              <w:tab/>
            </w:r>
            <w:r w:rsidR="0060472E" w:rsidRPr="00E562CF">
              <w:rPr>
                <w:rFonts w:ascii="Arial" w:hAnsi="Arial" w:cs="Arial"/>
                <w:sz w:val="20"/>
                <w:szCs w:val="20"/>
                <w:lang w:val="en-GB"/>
              </w:rPr>
              <w:tab/>
            </w:r>
            <w:r w:rsidR="0060472E" w:rsidRPr="00E562CF">
              <w:rPr>
                <w:rFonts w:ascii="Arial" w:hAnsi="Arial" w:cs="Arial"/>
                <w:sz w:val="20"/>
                <w:szCs w:val="20"/>
                <w:lang w:val="en-GB"/>
              </w:rPr>
              <w:tab/>
            </w:r>
          </w:p>
        </w:tc>
      </w:tr>
      <w:tr w:rsidR="00843B27" w:rsidRPr="00843B27" w14:paraId="1244961E" w14:textId="77777777" w:rsidTr="00610F10">
        <w:trPr>
          <w:gridAfter w:val="2"/>
          <w:wAfter w:w="2829" w:type="dxa"/>
        </w:trPr>
        <w:tc>
          <w:tcPr>
            <w:tcW w:w="1636" w:type="dxa"/>
            <w:tcBorders>
              <w:left w:val="single" w:sz="12" w:space="0" w:color="auto"/>
            </w:tcBorders>
            <w:shd w:val="clear" w:color="auto" w:fill="CCFFFF"/>
            <w:tcMar>
              <w:left w:w="57" w:type="dxa"/>
              <w:right w:w="57" w:type="dxa"/>
            </w:tcMar>
            <w:vAlign w:val="center"/>
          </w:tcPr>
          <w:p w14:paraId="203B740B" w14:textId="77777777" w:rsidR="0060472E" w:rsidRPr="00843B27" w:rsidRDefault="0060472E" w:rsidP="0060472E">
            <w:pPr>
              <w:tabs>
                <w:tab w:val="left" w:pos="567"/>
              </w:tabs>
              <w:spacing w:after="0" w:line="240" w:lineRule="auto"/>
              <w:rPr>
                <w:rFonts w:ascii="Arial" w:hAnsi="Arial" w:cs="Arial"/>
                <w:sz w:val="20"/>
                <w:szCs w:val="20"/>
                <w:lang w:val="en-GB"/>
              </w:rPr>
            </w:pPr>
            <w:r w:rsidRPr="00843B27">
              <w:rPr>
                <w:rFonts w:ascii="Arial" w:hAnsi="Arial" w:cs="Arial"/>
                <w:sz w:val="20"/>
                <w:szCs w:val="20"/>
                <w:lang w:val="en-GB"/>
              </w:rPr>
              <w:t>Quality assurance methods that ensure the acquisition of exit competences</w:t>
            </w:r>
          </w:p>
        </w:tc>
        <w:tc>
          <w:tcPr>
            <w:tcW w:w="7799" w:type="dxa"/>
            <w:gridSpan w:val="11"/>
            <w:tcBorders>
              <w:right w:val="single" w:sz="12" w:space="0" w:color="auto"/>
            </w:tcBorders>
            <w:tcMar>
              <w:left w:w="57" w:type="dxa"/>
              <w:right w:w="57" w:type="dxa"/>
            </w:tcMar>
          </w:tcPr>
          <w:p w14:paraId="61DA6E76" w14:textId="77777777" w:rsidR="0060472E" w:rsidRPr="00843B27" w:rsidRDefault="0060472E" w:rsidP="0060472E">
            <w:pPr>
              <w:pStyle w:val="ListParagraph"/>
              <w:numPr>
                <w:ilvl w:val="0"/>
                <w:numId w:val="3"/>
              </w:numPr>
              <w:tabs>
                <w:tab w:val="left" w:pos="2820"/>
              </w:tabs>
              <w:rPr>
                <w:rFonts w:ascii="Arial" w:hAnsi="Arial" w:cs="Arial"/>
                <w:sz w:val="20"/>
                <w:szCs w:val="20"/>
              </w:rPr>
            </w:pPr>
            <w:proofErr w:type="spellStart"/>
            <w:r w:rsidRPr="00843B27">
              <w:rPr>
                <w:rFonts w:ascii="Arial" w:hAnsi="Arial" w:cs="Arial"/>
                <w:sz w:val="20"/>
                <w:szCs w:val="20"/>
              </w:rPr>
              <w:t>Analysis</w:t>
            </w:r>
            <w:proofErr w:type="spellEnd"/>
            <w:r w:rsidRPr="00843B27">
              <w:rPr>
                <w:rFonts w:ascii="Arial" w:hAnsi="Arial" w:cs="Arial"/>
                <w:sz w:val="20"/>
                <w:szCs w:val="20"/>
              </w:rPr>
              <w:t xml:space="preserve"> </w:t>
            </w:r>
            <w:proofErr w:type="spellStart"/>
            <w:r w:rsidRPr="00843B27">
              <w:rPr>
                <w:rFonts w:ascii="Arial" w:hAnsi="Arial" w:cs="Arial"/>
                <w:sz w:val="20"/>
                <w:szCs w:val="20"/>
              </w:rPr>
              <w:t>of</w:t>
            </w:r>
            <w:proofErr w:type="spellEnd"/>
            <w:r w:rsidRPr="00843B27">
              <w:rPr>
                <w:rFonts w:ascii="Arial" w:hAnsi="Arial" w:cs="Arial"/>
                <w:sz w:val="20"/>
                <w:szCs w:val="20"/>
              </w:rPr>
              <w:t xml:space="preserve"> </w:t>
            </w:r>
            <w:proofErr w:type="spellStart"/>
            <w:r w:rsidRPr="00843B27">
              <w:rPr>
                <w:rFonts w:ascii="Arial" w:hAnsi="Arial" w:cs="Arial"/>
                <w:sz w:val="20"/>
                <w:szCs w:val="20"/>
              </w:rPr>
              <w:t>the</w:t>
            </w:r>
            <w:proofErr w:type="spellEnd"/>
            <w:r w:rsidRPr="00843B27">
              <w:rPr>
                <w:rFonts w:ascii="Arial" w:hAnsi="Arial" w:cs="Arial"/>
                <w:sz w:val="20"/>
                <w:szCs w:val="20"/>
              </w:rPr>
              <w:t xml:space="preserve"> </w:t>
            </w:r>
            <w:proofErr w:type="spellStart"/>
            <w:r w:rsidRPr="00843B27">
              <w:rPr>
                <w:rFonts w:ascii="Arial" w:hAnsi="Arial" w:cs="Arial"/>
                <w:sz w:val="20"/>
                <w:szCs w:val="20"/>
              </w:rPr>
              <w:t>quality</w:t>
            </w:r>
            <w:proofErr w:type="spellEnd"/>
            <w:r w:rsidRPr="00843B27">
              <w:rPr>
                <w:rFonts w:ascii="Arial" w:hAnsi="Arial" w:cs="Arial"/>
                <w:sz w:val="20"/>
                <w:szCs w:val="20"/>
              </w:rPr>
              <w:t xml:space="preserve"> </w:t>
            </w:r>
            <w:proofErr w:type="spellStart"/>
            <w:r w:rsidRPr="00843B27">
              <w:rPr>
                <w:rFonts w:ascii="Arial" w:hAnsi="Arial" w:cs="Arial"/>
                <w:sz w:val="20"/>
                <w:szCs w:val="20"/>
              </w:rPr>
              <w:t>of</w:t>
            </w:r>
            <w:proofErr w:type="spellEnd"/>
            <w:r w:rsidRPr="00843B27">
              <w:rPr>
                <w:rFonts w:ascii="Arial" w:hAnsi="Arial" w:cs="Arial"/>
                <w:sz w:val="20"/>
                <w:szCs w:val="20"/>
              </w:rPr>
              <w:t xml:space="preserve"> </w:t>
            </w:r>
            <w:proofErr w:type="spellStart"/>
            <w:r w:rsidRPr="00843B27">
              <w:rPr>
                <w:rFonts w:ascii="Arial" w:hAnsi="Arial" w:cs="Arial"/>
                <w:sz w:val="20"/>
                <w:szCs w:val="20"/>
              </w:rPr>
              <w:t>teaching</w:t>
            </w:r>
            <w:proofErr w:type="spellEnd"/>
            <w:r w:rsidRPr="00843B27">
              <w:rPr>
                <w:rFonts w:ascii="Arial" w:hAnsi="Arial" w:cs="Arial"/>
                <w:sz w:val="20"/>
                <w:szCs w:val="20"/>
              </w:rPr>
              <w:t xml:space="preserve"> </w:t>
            </w:r>
            <w:proofErr w:type="spellStart"/>
            <w:r w:rsidRPr="00843B27">
              <w:rPr>
                <w:rFonts w:ascii="Arial" w:hAnsi="Arial" w:cs="Arial"/>
                <w:sz w:val="20"/>
                <w:szCs w:val="20"/>
              </w:rPr>
              <w:t>by</w:t>
            </w:r>
            <w:proofErr w:type="spellEnd"/>
            <w:r w:rsidRPr="00843B27">
              <w:rPr>
                <w:rFonts w:ascii="Arial" w:hAnsi="Arial" w:cs="Arial"/>
                <w:sz w:val="20"/>
                <w:szCs w:val="20"/>
              </w:rPr>
              <w:t xml:space="preserve"> </w:t>
            </w:r>
            <w:proofErr w:type="spellStart"/>
            <w:r w:rsidRPr="00843B27">
              <w:rPr>
                <w:rFonts w:ascii="Arial" w:hAnsi="Arial" w:cs="Arial"/>
                <w:sz w:val="20"/>
                <w:szCs w:val="20"/>
              </w:rPr>
              <w:t>students</w:t>
            </w:r>
            <w:proofErr w:type="spellEnd"/>
            <w:r w:rsidRPr="00843B27">
              <w:rPr>
                <w:rFonts w:ascii="Arial" w:hAnsi="Arial" w:cs="Arial"/>
                <w:sz w:val="20"/>
                <w:szCs w:val="20"/>
              </w:rPr>
              <w:t xml:space="preserve"> </w:t>
            </w:r>
            <w:proofErr w:type="spellStart"/>
            <w:r w:rsidRPr="00843B27">
              <w:rPr>
                <w:rFonts w:ascii="Arial" w:hAnsi="Arial" w:cs="Arial"/>
                <w:sz w:val="20"/>
                <w:szCs w:val="20"/>
              </w:rPr>
              <w:t>and</w:t>
            </w:r>
            <w:proofErr w:type="spellEnd"/>
            <w:r w:rsidRPr="00843B27">
              <w:rPr>
                <w:rFonts w:ascii="Arial" w:hAnsi="Arial" w:cs="Arial"/>
                <w:sz w:val="20"/>
                <w:szCs w:val="20"/>
              </w:rPr>
              <w:t xml:space="preserve"> </w:t>
            </w:r>
            <w:proofErr w:type="spellStart"/>
            <w:r w:rsidRPr="00843B27">
              <w:rPr>
                <w:rFonts w:ascii="Arial" w:hAnsi="Arial" w:cs="Arial"/>
                <w:sz w:val="20"/>
                <w:szCs w:val="20"/>
              </w:rPr>
              <w:t>teachers</w:t>
            </w:r>
            <w:proofErr w:type="spellEnd"/>
          </w:p>
          <w:p w14:paraId="13CC8AD9" w14:textId="77777777" w:rsidR="0060472E" w:rsidRPr="00843B27" w:rsidRDefault="0060472E" w:rsidP="0060472E">
            <w:pPr>
              <w:pStyle w:val="ListParagraph"/>
              <w:numPr>
                <w:ilvl w:val="0"/>
                <w:numId w:val="3"/>
              </w:numPr>
              <w:tabs>
                <w:tab w:val="left" w:pos="2820"/>
              </w:tabs>
              <w:rPr>
                <w:rFonts w:ascii="Arial" w:hAnsi="Arial" w:cs="Arial"/>
                <w:sz w:val="20"/>
                <w:szCs w:val="20"/>
              </w:rPr>
            </w:pPr>
            <w:proofErr w:type="spellStart"/>
            <w:r w:rsidRPr="00843B27">
              <w:rPr>
                <w:rFonts w:ascii="Arial" w:hAnsi="Arial" w:cs="Arial"/>
                <w:sz w:val="20"/>
                <w:szCs w:val="20"/>
              </w:rPr>
              <w:t>Analysis</w:t>
            </w:r>
            <w:proofErr w:type="spellEnd"/>
            <w:r w:rsidRPr="00843B27">
              <w:rPr>
                <w:rFonts w:ascii="Arial" w:hAnsi="Arial" w:cs="Arial"/>
                <w:sz w:val="20"/>
                <w:szCs w:val="20"/>
              </w:rPr>
              <w:t xml:space="preserve"> </w:t>
            </w:r>
            <w:proofErr w:type="spellStart"/>
            <w:r w:rsidRPr="00843B27">
              <w:rPr>
                <w:rFonts w:ascii="Arial" w:hAnsi="Arial" w:cs="Arial"/>
                <w:sz w:val="20"/>
                <w:szCs w:val="20"/>
              </w:rPr>
              <w:t>of</w:t>
            </w:r>
            <w:proofErr w:type="spellEnd"/>
            <w:r w:rsidRPr="00843B27">
              <w:rPr>
                <w:rFonts w:ascii="Arial" w:hAnsi="Arial" w:cs="Arial"/>
                <w:sz w:val="20"/>
                <w:szCs w:val="20"/>
              </w:rPr>
              <w:t xml:space="preserve"> </w:t>
            </w:r>
            <w:proofErr w:type="spellStart"/>
            <w:r w:rsidRPr="00843B27">
              <w:rPr>
                <w:rFonts w:ascii="Arial" w:hAnsi="Arial" w:cs="Arial"/>
                <w:sz w:val="20"/>
                <w:szCs w:val="20"/>
              </w:rPr>
              <w:t>passing</w:t>
            </w:r>
            <w:proofErr w:type="spellEnd"/>
            <w:r w:rsidRPr="00843B27">
              <w:rPr>
                <w:rFonts w:ascii="Arial" w:hAnsi="Arial" w:cs="Arial"/>
                <w:sz w:val="20"/>
                <w:szCs w:val="20"/>
              </w:rPr>
              <w:t xml:space="preserve"> </w:t>
            </w:r>
            <w:proofErr w:type="spellStart"/>
            <w:r w:rsidRPr="00843B27">
              <w:rPr>
                <w:rFonts w:ascii="Arial" w:hAnsi="Arial" w:cs="Arial"/>
                <w:sz w:val="20"/>
                <w:szCs w:val="20"/>
              </w:rPr>
              <w:t>exams</w:t>
            </w:r>
            <w:proofErr w:type="spellEnd"/>
          </w:p>
          <w:p w14:paraId="28F7627A" w14:textId="77777777" w:rsidR="0060472E" w:rsidRPr="00843B27" w:rsidRDefault="0060472E" w:rsidP="0060472E">
            <w:pPr>
              <w:pStyle w:val="ListParagraph"/>
              <w:numPr>
                <w:ilvl w:val="0"/>
                <w:numId w:val="3"/>
              </w:numPr>
              <w:tabs>
                <w:tab w:val="left" w:pos="2820"/>
              </w:tabs>
              <w:rPr>
                <w:rFonts w:ascii="Arial" w:hAnsi="Arial" w:cs="Arial"/>
                <w:sz w:val="20"/>
                <w:szCs w:val="20"/>
              </w:rPr>
            </w:pPr>
            <w:proofErr w:type="spellStart"/>
            <w:r w:rsidRPr="00843B27">
              <w:rPr>
                <w:rFonts w:ascii="Arial" w:hAnsi="Arial" w:cs="Arial"/>
                <w:sz w:val="20"/>
                <w:szCs w:val="20"/>
              </w:rPr>
              <w:t>Reports</w:t>
            </w:r>
            <w:proofErr w:type="spellEnd"/>
            <w:r w:rsidRPr="00843B27">
              <w:rPr>
                <w:rFonts w:ascii="Arial" w:hAnsi="Arial" w:cs="Arial"/>
                <w:sz w:val="20"/>
                <w:szCs w:val="20"/>
              </w:rPr>
              <w:t xml:space="preserve"> </w:t>
            </w:r>
            <w:proofErr w:type="spellStart"/>
            <w:r w:rsidRPr="00843B27">
              <w:rPr>
                <w:rFonts w:ascii="Arial" w:hAnsi="Arial" w:cs="Arial"/>
                <w:sz w:val="20"/>
                <w:szCs w:val="20"/>
              </w:rPr>
              <w:t>of</w:t>
            </w:r>
            <w:proofErr w:type="spellEnd"/>
            <w:r w:rsidRPr="00843B27">
              <w:rPr>
                <w:rFonts w:ascii="Arial" w:hAnsi="Arial" w:cs="Arial"/>
                <w:sz w:val="20"/>
                <w:szCs w:val="20"/>
              </w:rPr>
              <w:t xml:space="preserve"> </w:t>
            </w:r>
            <w:proofErr w:type="spellStart"/>
            <w:r w:rsidRPr="00843B27">
              <w:rPr>
                <w:rFonts w:ascii="Arial" w:hAnsi="Arial" w:cs="Arial"/>
                <w:sz w:val="20"/>
                <w:szCs w:val="20"/>
              </w:rPr>
              <w:t>the</w:t>
            </w:r>
            <w:proofErr w:type="spellEnd"/>
            <w:r w:rsidRPr="00843B27">
              <w:rPr>
                <w:rFonts w:ascii="Arial" w:hAnsi="Arial" w:cs="Arial"/>
                <w:sz w:val="20"/>
                <w:szCs w:val="20"/>
              </w:rPr>
              <w:t xml:space="preserve"> </w:t>
            </w:r>
            <w:proofErr w:type="spellStart"/>
            <w:r w:rsidRPr="00843B27">
              <w:rPr>
                <w:rFonts w:ascii="Arial" w:hAnsi="Arial" w:cs="Arial"/>
                <w:sz w:val="20"/>
                <w:szCs w:val="20"/>
              </w:rPr>
              <w:t>Teaching</w:t>
            </w:r>
            <w:proofErr w:type="spellEnd"/>
            <w:r w:rsidRPr="00843B27">
              <w:rPr>
                <w:rFonts w:ascii="Arial" w:hAnsi="Arial" w:cs="Arial"/>
                <w:sz w:val="20"/>
                <w:szCs w:val="20"/>
              </w:rPr>
              <w:t xml:space="preserve"> </w:t>
            </w:r>
            <w:proofErr w:type="spellStart"/>
            <w:r w:rsidRPr="00843B27">
              <w:rPr>
                <w:rFonts w:ascii="Arial" w:hAnsi="Arial" w:cs="Arial"/>
                <w:sz w:val="20"/>
                <w:szCs w:val="20"/>
              </w:rPr>
              <w:t>Control</w:t>
            </w:r>
            <w:proofErr w:type="spellEnd"/>
            <w:r w:rsidRPr="00843B27">
              <w:rPr>
                <w:rFonts w:ascii="Arial" w:hAnsi="Arial" w:cs="Arial"/>
                <w:sz w:val="20"/>
                <w:szCs w:val="20"/>
              </w:rPr>
              <w:t xml:space="preserve"> </w:t>
            </w:r>
            <w:proofErr w:type="spellStart"/>
            <w:r w:rsidRPr="00843B27">
              <w:rPr>
                <w:rFonts w:ascii="Arial" w:hAnsi="Arial" w:cs="Arial"/>
                <w:sz w:val="20"/>
                <w:szCs w:val="20"/>
              </w:rPr>
              <w:t>Committee</w:t>
            </w:r>
            <w:proofErr w:type="spellEnd"/>
          </w:p>
          <w:p w14:paraId="36FFE6C3" w14:textId="3589AC47" w:rsidR="0060472E" w:rsidRPr="00843B27" w:rsidRDefault="0060472E" w:rsidP="0060472E">
            <w:pPr>
              <w:pStyle w:val="ListParagraph"/>
              <w:numPr>
                <w:ilvl w:val="0"/>
                <w:numId w:val="3"/>
              </w:numPr>
              <w:tabs>
                <w:tab w:val="left" w:pos="2820"/>
              </w:tabs>
              <w:spacing w:after="0"/>
              <w:rPr>
                <w:rFonts w:ascii="Arial" w:hAnsi="Arial" w:cs="Arial"/>
                <w:sz w:val="20"/>
                <w:szCs w:val="20"/>
                <w:lang w:val="en-GB"/>
              </w:rPr>
            </w:pPr>
            <w:r w:rsidRPr="00843B27">
              <w:rPr>
                <w:rFonts w:ascii="Arial" w:hAnsi="Arial" w:cs="Arial"/>
                <w:sz w:val="20"/>
                <w:szCs w:val="20"/>
              </w:rPr>
              <w:t>Extra-</w:t>
            </w:r>
            <w:proofErr w:type="spellStart"/>
            <w:r w:rsidRPr="00843B27">
              <w:rPr>
                <w:rFonts w:ascii="Arial" w:hAnsi="Arial" w:cs="Arial"/>
                <w:sz w:val="20"/>
                <w:szCs w:val="20"/>
              </w:rPr>
              <w:t>institutional</w:t>
            </w:r>
            <w:proofErr w:type="spellEnd"/>
            <w:r w:rsidRPr="00843B27">
              <w:rPr>
                <w:rFonts w:ascii="Arial" w:hAnsi="Arial" w:cs="Arial"/>
                <w:sz w:val="20"/>
                <w:szCs w:val="20"/>
              </w:rPr>
              <w:t xml:space="preserve"> </w:t>
            </w:r>
            <w:proofErr w:type="spellStart"/>
            <w:r w:rsidRPr="00843B27">
              <w:rPr>
                <w:rFonts w:ascii="Arial" w:hAnsi="Arial" w:cs="Arial"/>
                <w:sz w:val="20"/>
                <w:szCs w:val="20"/>
              </w:rPr>
              <w:t>evaluation</w:t>
            </w:r>
            <w:proofErr w:type="spellEnd"/>
            <w:r w:rsidRPr="00843B27">
              <w:rPr>
                <w:rFonts w:ascii="Arial" w:hAnsi="Arial" w:cs="Arial"/>
                <w:sz w:val="20"/>
                <w:szCs w:val="20"/>
              </w:rPr>
              <w:t xml:space="preserve"> (</w:t>
            </w:r>
            <w:proofErr w:type="spellStart"/>
            <w:r w:rsidRPr="00843B27">
              <w:rPr>
                <w:rFonts w:ascii="Arial" w:hAnsi="Arial" w:cs="Arial"/>
                <w:sz w:val="20"/>
                <w:szCs w:val="20"/>
              </w:rPr>
              <w:t>visit</w:t>
            </w:r>
            <w:proofErr w:type="spellEnd"/>
            <w:r w:rsidRPr="00843B27">
              <w:rPr>
                <w:rFonts w:ascii="Arial" w:hAnsi="Arial" w:cs="Arial"/>
                <w:sz w:val="20"/>
                <w:szCs w:val="20"/>
              </w:rPr>
              <w:t xml:space="preserve"> </w:t>
            </w:r>
            <w:proofErr w:type="spellStart"/>
            <w:r w:rsidRPr="00843B27">
              <w:rPr>
                <w:rFonts w:ascii="Arial" w:hAnsi="Arial" w:cs="Arial"/>
                <w:sz w:val="20"/>
                <w:szCs w:val="20"/>
              </w:rPr>
              <w:t>of</w:t>
            </w:r>
            <w:proofErr w:type="spellEnd"/>
            <w:r w:rsidRPr="00843B27">
              <w:rPr>
                <w:rFonts w:ascii="Arial" w:hAnsi="Arial" w:cs="Arial"/>
                <w:sz w:val="20"/>
                <w:szCs w:val="20"/>
              </w:rPr>
              <w:t xml:space="preserve"> </w:t>
            </w:r>
            <w:proofErr w:type="spellStart"/>
            <w:r w:rsidRPr="00843B27">
              <w:rPr>
                <w:rFonts w:ascii="Arial" w:hAnsi="Arial" w:cs="Arial"/>
                <w:sz w:val="20"/>
                <w:szCs w:val="20"/>
              </w:rPr>
              <w:t>quality</w:t>
            </w:r>
            <w:proofErr w:type="spellEnd"/>
            <w:r w:rsidRPr="00843B27">
              <w:rPr>
                <w:rFonts w:ascii="Arial" w:hAnsi="Arial" w:cs="Arial"/>
                <w:sz w:val="20"/>
                <w:szCs w:val="20"/>
              </w:rPr>
              <w:t xml:space="preserve"> </w:t>
            </w:r>
            <w:proofErr w:type="spellStart"/>
            <w:r w:rsidRPr="00843B27">
              <w:rPr>
                <w:rFonts w:ascii="Arial" w:hAnsi="Arial" w:cs="Arial"/>
                <w:sz w:val="20"/>
                <w:szCs w:val="20"/>
              </w:rPr>
              <w:t>control</w:t>
            </w:r>
            <w:proofErr w:type="spellEnd"/>
            <w:r w:rsidRPr="00843B27">
              <w:rPr>
                <w:rFonts w:ascii="Arial" w:hAnsi="Arial" w:cs="Arial"/>
                <w:sz w:val="20"/>
                <w:szCs w:val="20"/>
              </w:rPr>
              <w:t xml:space="preserve"> </w:t>
            </w:r>
            <w:proofErr w:type="spellStart"/>
            <w:r w:rsidRPr="00843B27">
              <w:rPr>
                <w:rFonts w:ascii="Arial" w:hAnsi="Arial" w:cs="Arial"/>
                <w:sz w:val="20"/>
                <w:szCs w:val="20"/>
              </w:rPr>
              <w:t>teams</w:t>
            </w:r>
            <w:proofErr w:type="spellEnd"/>
            <w:r w:rsidRPr="00843B27">
              <w:rPr>
                <w:rFonts w:ascii="Arial" w:hAnsi="Arial" w:cs="Arial"/>
                <w:sz w:val="20"/>
                <w:szCs w:val="20"/>
              </w:rPr>
              <w:t xml:space="preserve"> </w:t>
            </w:r>
            <w:proofErr w:type="spellStart"/>
            <w:r w:rsidRPr="00843B27">
              <w:rPr>
                <w:rFonts w:ascii="Arial" w:hAnsi="Arial" w:cs="Arial"/>
                <w:sz w:val="20"/>
                <w:szCs w:val="20"/>
              </w:rPr>
              <w:t>of</w:t>
            </w:r>
            <w:proofErr w:type="spellEnd"/>
            <w:r w:rsidRPr="00843B27">
              <w:rPr>
                <w:rFonts w:ascii="Arial" w:hAnsi="Arial" w:cs="Arial"/>
                <w:sz w:val="20"/>
                <w:szCs w:val="20"/>
              </w:rPr>
              <w:t xml:space="preserve"> </w:t>
            </w:r>
            <w:proofErr w:type="spellStart"/>
            <w:r w:rsidRPr="00843B27">
              <w:rPr>
                <w:rFonts w:ascii="Arial" w:hAnsi="Arial" w:cs="Arial"/>
                <w:sz w:val="20"/>
                <w:szCs w:val="20"/>
              </w:rPr>
              <w:t>the</w:t>
            </w:r>
            <w:proofErr w:type="spellEnd"/>
            <w:r w:rsidRPr="00843B27">
              <w:rPr>
                <w:rFonts w:ascii="Arial" w:hAnsi="Arial" w:cs="Arial"/>
                <w:sz w:val="20"/>
                <w:szCs w:val="20"/>
              </w:rPr>
              <w:t xml:space="preserve"> National </w:t>
            </w:r>
            <w:proofErr w:type="spellStart"/>
            <w:r w:rsidRPr="00843B27">
              <w:rPr>
                <w:rFonts w:ascii="Arial" w:hAnsi="Arial" w:cs="Arial"/>
                <w:sz w:val="20"/>
                <w:szCs w:val="20"/>
              </w:rPr>
              <w:t>Agency</w:t>
            </w:r>
            <w:proofErr w:type="spellEnd"/>
            <w:r w:rsidRPr="00843B27">
              <w:rPr>
                <w:rFonts w:ascii="Arial" w:hAnsi="Arial" w:cs="Arial"/>
                <w:sz w:val="20"/>
                <w:szCs w:val="20"/>
              </w:rPr>
              <w:t xml:space="preserve"> for </w:t>
            </w:r>
            <w:proofErr w:type="spellStart"/>
            <w:r w:rsidRPr="00843B27">
              <w:rPr>
                <w:rFonts w:ascii="Arial" w:hAnsi="Arial" w:cs="Arial"/>
                <w:sz w:val="20"/>
                <w:szCs w:val="20"/>
              </w:rPr>
              <w:t>Quality</w:t>
            </w:r>
            <w:proofErr w:type="spellEnd"/>
            <w:r w:rsidRPr="00843B27">
              <w:rPr>
                <w:rFonts w:ascii="Arial" w:hAnsi="Arial" w:cs="Arial"/>
                <w:sz w:val="20"/>
                <w:szCs w:val="20"/>
              </w:rPr>
              <w:t xml:space="preserve"> </w:t>
            </w:r>
            <w:proofErr w:type="spellStart"/>
            <w:r w:rsidRPr="00843B27">
              <w:rPr>
                <w:rFonts w:ascii="Arial" w:hAnsi="Arial" w:cs="Arial"/>
                <w:sz w:val="20"/>
                <w:szCs w:val="20"/>
              </w:rPr>
              <w:t>Control</w:t>
            </w:r>
            <w:proofErr w:type="spellEnd"/>
            <w:r w:rsidRPr="00843B27">
              <w:rPr>
                <w:rFonts w:ascii="Arial" w:hAnsi="Arial" w:cs="Arial"/>
                <w:sz w:val="20"/>
                <w:szCs w:val="20"/>
              </w:rPr>
              <w:t xml:space="preserve">, </w:t>
            </w:r>
            <w:proofErr w:type="spellStart"/>
            <w:r w:rsidRPr="00843B27">
              <w:rPr>
                <w:rFonts w:ascii="Arial" w:hAnsi="Arial" w:cs="Arial"/>
                <w:sz w:val="20"/>
                <w:szCs w:val="20"/>
              </w:rPr>
              <w:t>involvement</w:t>
            </w:r>
            <w:proofErr w:type="spellEnd"/>
            <w:r w:rsidRPr="00843B27">
              <w:rPr>
                <w:rFonts w:ascii="Arial" w:hAnsi="Arial" w:cs="Arial"/>
                <w:sz w:val="20"/>
                <w:szCs w:val="20"/>
              </w:rPr>
              <w:t xml:space="preserve"> </w:t>
            </w:r>
            <w:proofErr w:type="spellStart"/>
            <w:r w:rsidRPr="00843B27">
              <w:rPr>
                <w:rFonts w:ascii="Arial" w:hAnsi="Arial" w:cs="Arial"/>
                <w:sz w:val="20"/>
                <w:szCs w:val="20"/>
              </w:rPr>
              <w:t>in</w:t>
            </w:r>
            <w:proofErr w:type="spellEnd"/>
            <w:r w:rsidRPr="00843B27">
              <w:rPr>
                <w:rFonts w:ascii="Arial" w:hAnsi="Arial" w:cs="Arial"/>
                <w:sz w:val="20"/>
                <w:szCs w:val="20"/>
              </w:rPr>
              <w:t xml:space="preserve"> TEEP)</w:t>
            </w:r>
          </w:p>
        </w:tc>
      </w:tr>
    </w:tbl>
    <w:p w14:paraId="63D6652B" w14:textId="77777777" w:rsidR="004D0CBD" w:rsidRPr="000A4507" w:rsidRDefault="004D0CBD" w:rsidP="007562F3">
      <w:pPr>
        <w:rPr>
          <w:lang w:val="en-GB"/>
        </w:rPr>
      </w:pPr>
    </w:p>
    <w:sectPr w:rsidR="004D0CBD" w:rsidRPr="000A4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6B09"/>
    <w:multiLevelType w:val="hybridMultilevel"/>
    <w:tmpl w:val="51DA66EA"/>
    <w:lvl w:ilvl="0" w:tplc="00589E2A">
      <w:start w:val="1"/>
      <w:numFmt w:val="decimal"/>
      <w:lvlText w:val="%1."/>
      <w:lvlJc w:val="left"/>
      <w:pPr>
        <w:ind w:left="720" w:hanging="360"/>
      </w:pPr>
      <w:rPr>
        <w:rFonts w:hint="default"/>
        <w:color w:val="33333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931330"/>
    <w:multiLevelType w:val="hybridMultilevel"/>
    <w:tmpl w:val="C5806FEC"/>
    <w:lvl w:ilvl="0" w:tplc="0A42C428">
      <w:numFmt w:val="bullet"/>
      <w:lvlText w:val="•"/>
      <w:lvlJc w:val="left"/>
      <w:pPr>
        <w:ind w:left="360" w:hanging="360"/>
      </w:pPr>
      <w:rPr>
        <w:rFonts w:ascii="Arial" w:eastAsiaTheme="minorHAnsi"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 w15:restartNumberingAfterBreak="0">
    <w:nsid w:val="0A307FCA"/>
    <w:multiLevelType w:val="hybridMultilevel"/>
    <w:tmpl w:val="7D7ED80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162A89"/>
    <w:multiLevelType w:val="hybridMultilevel"/>
    <w:tmpl w:val="4A5C35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9C57CD"/>
    <w:multiLevelType w:val="hybridMultilevel"/>
    <w:tmpl w:val="34BA17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CFB3CD9"/>
    <w:multiLevelType w:val="hybridMultilevel"/>
    <w:tmpl w:val="0306752E"/>
    <w:lvl w:ilvl="0" w:tplc="04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15:restartNumberingAfterBreak="0">
    <w:nsid w:val="72F563BC"/>
    <w:multiLevelType w:val="hybridMultilevel"/>
    <w:tmpl w:val="FBE4E3A6"/>
    <w:lvl w:ilvl="0" w:tplc="0409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6"/>
  </w:num>
  <w:num w:numId="3">
    <w:abstractNumId w:val="2"/>
  </w:num>
  <w:num w:numId="4">
    <w:abstractNumId w:val="0"/>
  </w:num>
  <w:num w:numId="5">
    <w:abstractNumId w:val="4"/>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9C9"/>
    <w:rsid w:val="00003773"/>
    <w:rsid w:val="00033110"/>
    <w:rsid w:val="00065193"/>
    <w:rsid w:val="00087082"/>
    <w:rsid w:val="000A4507"/>
    <w:rsid w:val="000E690B"/>
    <w:rsid w:val="00202002"/>
    <w:rsid w:val="002162E5"/>
    <w:rsid w:val="00225C82"/>
    <w:rsid w:val="00286283"/>
    <w:rsid w:val="002B6FB5"/>
    <w:rsid w:val="00336CBC"/>
    <w:rsid w:val="003453C7"/>
    <w:rsid w:val="003665F2"/>
    <w:rsid w:val="00430920"/>
    <w:rsid w:val="004632BB"/>
    <w:rsid w:val="004D0CBD"/>
    <w:rsid w:val="004E4489"/>
    <w:rsid w:val="004E5004"/>
    <w:rsid w:val="005B0F36"/>
    <w:rsid w:val="005F2115"/>
    <w:rsid w:val="0060472E"/>
    <w:rsid w:val="006203FE"/>
    <w:rsid w:val="00642ADA"/>
    <w:rsid w:val="00683714"/>
    <w:rsid w:val="00690DF6"/>
    <w:rsid w:val="007562F3"/>
    <w:rsid w:val="0079566E"/>
    <w:rsid w:val="00843B27"/>
    <w:rsid w:val="00845619"/>
    <w:rsid w:val="008B49C9"/>
    <w:rsid w:val="008D325A"/>
    <w:rsid w:val="008F26DD"/>
    <w:rsid w:val="00912122"/>
    <w:rsid w:val="009377A7"/>
    <w:rsid w:val="00980168"/>
    <w:rsid w:val="009B0A0E"/>
    <w:rsid w:val="009C1C9D"/>
    <w:rsid w:val="009E5BD6"/>
    <w:rsid w:val="00AF5CA2"/>
    <w:rsid w:val="00C41252"/>
    <w:rsid w:val="00C56611"/>
    <w:rsid w:val="00C75AF5"/>
    <w:rsid w:val="00CB1192"/>
    <w:rsid w:val="00CB7B90"/>
    <w:rsid w:val="00CD0DC8"/>
    <w:rsid w:val="00CD2EA6"/>
    <w:rsid w:val="00CF0E65"/>
    <w:rsid w:val="00CF19B3"/>
    <w:rsid w:val="00D05F42"/>
    <w:rsid w:val="00D678A9"/>
    <w:rsid w:val="00D74E95"/>
    <w:rsid w:val="00DB3544"/>
    <w:rsid w:val="00E43988"/>
    <w:rsid w:val="00E562CF"/>
    <w:rsid w:val="00E7415F"/>
    <w:rsid w:val="00ED6529"/>
    <w:rsid w:val="00EE43DB"/>
    <w:rsid w:val="00F75913"/>
    <w:rsid w:val="00FB23A4"/>
    <w:rsid w:val="00FD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B48A"/>
  <w15:chartTrackingRefBased/>
  <w15:docId w15:val="{7B0C06D8-1FEF-4D6D-9903-254ACF2F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B49C9"/>
    <w:pPr>
      <w:spacing w:after="200" w:line="276" w:lineRule="auto"/>
    </w:pPr>
    <w:rPr>
      <w:lang w:val="hr-HR"/>
    </w:rPr>
  </w:style>
  <w:style w:type="paragraph" w:styleId="Heading1">
    <w:name w:val="heading 1"/>
    <w:basedOn w:val="Normal"/>
    <w:next w:val="Normal"/>
    <w:link w:val="Heading1Char"/>
    <w:qFormat/>
    <w:rsid w:val="00D74E95"/>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9C9"/>
    <w:pPr>
      <w:ind w:left="720"/>
      <w:contextualSpacing/>
    </w:pPr>
  </w:style>
  <w:style w:type="paragraph" w:customStyle="1" w:styleId="FieldText">
    <w:name w:val="Field Text"/>
    <w:basedOn w:val="Normal"/>
    <w:rsid w:val="008B49C9"/>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uiPriority w:val="22"/>
    <w:qFormat/>
    <w:rsid w:val="008B49C9"/>
    <w:rPr>
      <w:b/>
      <w:bCs/>
    </w:rPr>
  </w:style>
  <w:style w:type="character" w:styleId="CommentReference">
    <w:name w:val="annotation reference"/>
    <w:basedOn w:val="DefaultParagraphFont"/>
    <w:uiPriority w:val="99"/>
    <w:unhideWhenUsed/>
    <w:rsid w:val="008B49C9"/>
    <w:rPr>
      <w:sz w:val="16"/>
      <w:szCs w:val="16"/>
    </w:rPr>
  </w:style>
  <w:style w:type="paragraph" w:styleId="BodyText">
    <w:name w:val="Body Text"/>
    <w:basedOn w:val="Normal"/>
    <w:link w:val="BodyTextChar"/>
    <w:rsid w:val="00C75AF5"/>
    <w:pPr>
      <w:widowControl w:val="0"/>
      <w:spacing w:after="0" w:line="240" w:lineRule="auto"/>
      <w:jc w:val="both"/>
    </w:pPr>
    <w:rPr>
      <w:rFonts w:ascii="Garamond" w:eastAsia="Times New Roman" w:hAnsi="Garamond" w:cs="Garamond"/>
      <w:sz w:val="24"/>
      <w:szCs w:val="24"/>
      <w:lang w:val="en-AU" w:eastAsia="sl-SI"/>
    </w:rPr>
  </w:style>
  <w:style w:type="character" w:customStyle="1" w:styleId="BodyTextChar">
    <w:name w:val="Body Text Char"/>
    <w:basedOn w:val="DefaultParagraphFont"/>
    <w:link w:val="BodyText"/>
    <w:rsid w:val="00C75AF5"/>
    <w:rPr>
      <w:rFonts w:ascii="Garamond" w:eastAsia="Times New Roman" w:hAnsi="Garamond" w:cs="Garamond"/>
      <w:sz w:val="24"/>
      <w:szCs w:val="24"/>
      <w:lang w:val="en-AU" w:eastAsia="sl-SI"/>
    </w:rPr>
  </w:style>
  <w:style w:type="character" w:customStyle="1" w:styleId="Heading1Char">
    <w:name w:val="Heading 1 Char"/>
    <w:basedOn w:val="DefaultParagraphFont"/>
    <w:link w:val="Heading1"/>
    <w:rsid w:val="00D74E95"/>
    <w:rPr>
      <w:rFonts w:ascii="Times New Roman" w:eastAsia="Times New Roman" w:hAnsi="Times New Roman" w:cs="Times New Roman"/>
      <w:b/>
      <w:bCs/>
      <w:sz w:val="32"/>
      <w:szCs w:val="24"/>
      <w:lang w:val="hr-HR"/>
    </w:rPr>
  </w:style>
  <w:style w:type="character" w:customStyle="1" w:styleId="hps">
    <w:name w:val="hps"/>
    <w:basedOn w:val="DefaultParagraphFont"/>
    <w:rsid w:val="00D74E95"/>
  </w:style>
  <w:style w:type="character" w:customStyle="1" w:styleId="shorttext">
    <w:name w:val="short_text"/>
    <w:basedOn w:val="DefaultParagraphFont"/>
    <w:rsid w:val="00D74E95"/>
    <w:rPr>
      <w:rFonts w:cs="Times New Roman"/>
    </w:rPr>
  </w:style>
  <w:style w:type="character" w:customStyle="1" w:styleId="atn">
    <w:name w:val="atn"/>
    <w:basedOn w:val="DefaultParagraphFont"/>
    <w:rsid w:val="00D74E95"/>
    <w:rPr>
      <w:rFonts w:cs="Times New Roman"/>
    </w:rPr>
  </w:style>
  <w:style w:type="character" w:customStyle="1" w:styleId="Heading1Char2">
    <w:name w:val="Heading 1 Char2"/>
    <w:basedOn w:val="DefaultParagraphFont"/>
    <w:locked/>
    <w:rsid w:val="00D74E95"/>
    <w:rPr>
      <w:rFonts w:ascii="Arial" w:hAnsi="Arial" w:cs="Arial"/>
      <w:sz w:val="24"/>
      <w:szCs w:val="24"/>
      <w:lang w:val="en-GB"/>
    </w:rPr>
  </w:style>
  <w:style w:type="paragraph" w:styleId="Title">
    <w:name w:val="Title"/>
    <w:basedOn w:val="Normal"/>
    <w:link w:val="TitleChar"/>
    <w:qFormat/>
    <w:rsid w:val="00EE43DB"/>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E43DB"/>
    <w:rPr>
      <w:rFonts w:ascii="Times New Roman" w:eastAsia="Times New Roman" w:hAnsi="Times New Roman" w:cs="Times New Roman"/>
      <w:b/>
      <w:bCs/>
      <w:sz w:val="24"/>
      <w:szCs w:val="24"/>
      <w:lang w:val="hr-HR"/>
    </w:rPr>
  </w:style>
  <w:style w:type="paragraph" w:customStyle="1" w:styleId="xmsonormal">
    <w:name w:val="x_msonormal"/>
    <w:basedOn w:val="Normal"/>
    <w:rsid w:val="0091212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xhps">
    <w:name w:val="x_hps"/>
    <w:basedOn w:val="DefaultParagraphFont"/>
    <w:rsid w:val="0091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382652">
      <w:bodyDiv w:val="1"/>
      <w:marLeft w:val="0"/>
      <w:marRight w:val="0"/>
      <w:marTop w:val="0"/>
      <w:marBottom w:val="0"/>
      <w:divBdr>
        <w:top w:val="none" w:sz="0" w:space="0" w:color="auto"/>
        <w:left w:val="none" w:sz="0" w:space="0" w:color="auto"/>
        <w:bottom w:val="none" w:sz="0" w:space="0" w:color="auto"/>
        <w:right w:val="none" w:sz="0" w:space="0" w:color="auto"/>
      </w:divBdr>
    </w:div>
    <w:div w:id="1168979786">
      <w:bodyDiv w:val="1"/>
      <w:marLeft w:val="0"/>
      <w:marRight w:val="0"/>
      <w:marTop w:val="0"/>
      <w:marBottom w:val="0"/>
      <w:divBdr>
        <w:top w:val="none" w:sz="0" w:space="0" w:color="auto"/>
        <w:left w:val="none" w:sz="0" w:space="0" w:color="auto"/>
        <w:bottom w:val="none" w:sz="0" w:space="0" w:color="auto"/>
        <w:right w:val="none" w:sz="0" w:space="0" w:color="auto"/>
      </w:divBdr>
    </w:div>
    <w:div w:id="1589925434">
      <w:bodyDiv w:val="1"/>
      <w:marLeft w:val="0"/>
      <w:marRight w:val="0"/>
      <w:marTop w:val="0"/>
      <w:marBottom w:val="0"/>
      <w:divBdr>
        <w:top w:val="none" w:sz="0" w:space="0" w:color="auto"/>
        <w:left w:val="none" w:sz="0" w:space="0" w:color="auto"/>
        <w:bottom w:val="none" w:sz="0" w:space="0" w:color="auto"/>
        <w:right w:val="none" w:sz="0" w:space="0" w:color="auto"/>
      </w:divBdr>
    </w:div>
    <w:div w:id="179301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Jović</dc:creator>
  <cp:keywords/>
  <dc:description/>
  <cp:lastModifiedBy>Vedrana Čikeš Čulić</cp:lastModifiedBy>
  <cp:revision>2</cp:revision>
  <dcterms:created xsi:type="dcterms:W3CDTF">2025-11-25T09:24:00Z</dcterms:created>
  <dcterms:modified xsi:type="dcterms:W3CDTF">2025-11-25T09:24:00Z</dcterms:modified>
</cp:coreProperties>
</file>